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91" w:rsidRDefault="003059FE" w:rsidP="00137591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</w:t>
      </w:r>
      <w:r w:rsidR="00137591" w:rsidRPr="00354382">
        <w:rPr>
          <w:i w:val="0"/>
          <w:sz w:val="22"/>
          <w:szCs w:val="22"/>
        </w:rPr>
        <w:t xml:space="preserve">униципальное </w:t>
      </w:r>
      <w:r w:rsidR="00137591"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="00137591" w:rsidRPr="00354382">
        <w:rPr>
          <w:i w:val="0"/>
          <w:sz w:val="22"/>
          <w:szCs w:val="22"/>
        </w:rPr>
        <w:t>школа</w:t>
      </w:r>
      <w:r w:rsidR="00137591">
        <w:rPr>
          <w:i w:val="0"/>
          <w:sz w:val="22"/>
          <w:szCs w:val="22"/>
        </w:rPr>
        <w:t xml:space="preserve"> искусств</w:t>
      </w:r>
      <w:r w:rsidR="00137591" w:rsidRPr="00354382">
        <w:rPr>
          <w:i w:val="0"/>
          <w:sz w:val="22"/>
          <w:szCs w:val="22"/>
        </w:rPr>
        <w:t xml:space="preserve"> №5» г. Вологды</w:t>
      </w:r>
    </w:p>
    <w:p w:rsidR="003059FE" w:rsidRDefault="003059FE" w:rsidP="003059FE">
      <w:pPr>
        <w:rPr>
          <w:lang w:eastAsia="ru-RU"/>
        </w:rPr>
      </w:pPr>
    </w:p>
    <w:p w:rsidR="003059FE" w:rsidRDefault="003059FE" w:rsidP="003059FE">
      <w:pPr>
        <w:rPr>
          <w:lang w:eastAsia="ru-RU"/>
        </w:rPr>
      </w:pPr>
    </w:p>
    <w:p w:rsidR="003059FE" w:rsidRPr="003059FE" w:rsidRDefault="003059FE" w:rsidP="003059FE">
      <w:pPr>
        <w:rPr>
          <w:lang w:eastAsia="ru-RU"/>
        </w:rPr>
      </w:pPr>
    </w:p>
    <w:p w:rsidR="003059FE" w:rsidRDefault="003059FE" w:rsidP="003059FE">
      <w:pPr>
        <w:rPr>
          <w:lang w:eastAsia="ru-RU"/>
        </w:rPr>
      </w:pPr>
    </w:p>
    <w:p w:rsidR="003059FE" w:rsidRDefault="003059FE" w:rsidP="003059FE">
      <w:pPr>
        <w:jc w:val="center"/>
        <w:rPr>
          <w:lang w:eastAsia="ru-RU"/>
        </w:rPr>
      </w:pPr>
      <w:r w:rsidRPr="003059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D5A6F" wp14:editId="1DD32F5D">
            <wp:extent cx="828675" cy="1333500"/>
            <wp:effectExtent l="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FE" w:rsidRDefault="003059FE" w:rsidP="003059FE">
      <w:pPr>
        <w:rPr>
          <w:lang w:eastAsia="ru-RU"/>
        </w:rPr>
      </w:pPr>
    </w:p>
    <w:p w:rsidR="003059FE" w:rsidRDefault="003059FE" w:rsidP="003059FE">
      <w:pPr>
        <w:rPr>
          <w:lang w:eastAsia="ru-RU"/>
        </w:rPr>
      </w:pPr>
    </w:p>
    <w:p w:rsidR="003059FE" w:rsidRPr="003059FE" w:rsidRDefault="003059FE" w:rsidP="003059FE">
      <w:pPr>
        <w:rPr>
          <w:lang w:eastAsia="ru-RU"/>
        </w:rPr>
      </w:pPr>
    </w:p>
    <w:p w:rsidR="00137591" w:rsidRPr="00137591" w:rsidRDefault="00137591" w:rsidP="00137591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137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ДОПОЛНИТЕЛЬНАЯ  ОБЩЕРАЗВИВАЮЩАЯ ОБЩЕОБРАЗОВАТЕЛЬНАЯ ПРОГРАММА</w:t>
      </w:r>
    </w:p>
    <w:p w:rsidR="00137591" w:rsidRPr="00137591" w:rsidRDefault="00137591" w:rsidP="00137591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137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ОБЛАСТИ ИЗОБРАЗИТЕЛЬНОГО  ИСКУССТВА</w:t>
      </w:r>
    </w:p>
    <w:p w:rsidR="00137591" w:rsidRPr="00137591" w:rsidRDefault="00137591" w:rsidP="00137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91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137591" w:rsidRPr="00137591" w:rsidRDefault="00137591" w:rsidP="0013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137591" w:rsidRDefault="00137591" w:rsidP="0013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137591" w:rsidRDefault="00137591" w:rsidP="00137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137591" w:rsidRDefault="00101211" w:rsidP="0013759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137591" w:rsidRPr="00137591">
        <w:rPr>
          <w:rFonts w:ascii="Times New Roman" w:hAnsi="Times New Roman" w:cs="Times New Roman"/>
          <w:b/>
          <w:sz w:val="36"/>
          <w:szCs w:val="36"/>
        </w:rPr>
        <w:t>программа по учебному предмету</w:t>
      </w:r>
    </w:p>
    <w:p w:rsidR="00137591" w:rsidRPr="00137591" w:rsidRDefault="00137591" w:rsidP="0013759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СТАНКОВАЯ</w:t>
      </w:r>
      <w:r w:rsidRPr="00137591">
        <w:rPr>
          <w:rFonts w:ascii="Times New Roman" w:hAnsi="Times New Roman" w:cs="Times New Roman"/>
          <w:b/>
          <w:sz w:val="36"/>
          <w:szCs w:val="36"/>
        </w:rPr>
        <w:t xml:space="preserve"> КОМПОЗИЦИЯ</w:t>
      </w:r>
    </w:p>
    <w:p w:rsidR="00137591" w:rsidRPr="00137591" w:rsidRDefault="00137591" w:rsidP="001375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7591">
        <w:rPr>
          <w:rFonts w:ascii="Times New Roman" w:hAnsi="Times New Roman" w:cs="Times New Roman"/>
          <w:b/>
          <w:sz w:val="44"/>
          <w:szCs w:val="44"/>
        </w:rPr>
        <w:t>Срок реализации 5 лет</w:t>
      </w:r>
    </w:p>
    <w:p w:rsidR="00137591" w:rsidRPr="00137591" w:rsidRDefault="00137591" w:rsidP="00137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591">
        <w:rPr>
          <w:rFonts w:ascii="Times New Roman" w:hAnsi="Times New Roman" w:cs="Times New Roman"/>
          <w:b/>
          <w:sz w:val="44"/>
          <w:szCs w:val="44"/>
        </w:rPr>
        <w:t>Возраст поступающих 10-1</w:t>
      </w:r>
      <w:r w:rsidR="003059FE">
        <w:rPr>
          <w:rFonts w:ascii="Times New Roman" w:hAnsi="Times New Roman" w:cs="Times New Roman"/>
          <w:b/>
          <w:sz w:val="44"/>
          <w:szCs w:val="44"/>
        </w:rPr>
        <w:t>1</w:t>
      </w:r>
      <w:r w:rsidRPr="00137591"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137591" w:rsidRPr="00137591" w:rsidRDefault="00137591" w:rsidP="0013759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591" w:rsidRPr="003059FE" w:rsidRDefault="00137591" w:rsidP="003059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37591">
        <w:rPr>
          <w:rFonts w:ascii="Times New Roman" w:hAnsi="Times New Roman" w:cs="Times New Roman"/>
          <w:b/>
          <w:sz w:val="28"/>
        </w:rPr>
        <w:t>Вологда</w:t>
      </w:r>
      <w:r w:rsidR="003059FE">
        <w:rPr>
          <w:rFonts w:ascii="Times New Roman" w:hAnsi="Times New Roman" w:cs="Times New Roman"/>
          <w:b/>
          <w:sz w:val="28"/>
        </w:rPr>
        <w:t xml:space="preserve"> </w:t>
      </w:r>
      <w:r w:rsidR="003059FE" w:rsidRPr="003059FE">
        <w:rPr>
          <w:rFonts w:ascii="Times New Roman" w:hAnsi="Times New Roman" w:cs="Times New Roman"/>
          <w:sz w:val="28"/>
        </w:rPr>
        <w:t>-</w:t>
      </w:r>
      <w:r w:rsidR="003059FE" w:rsidRPr="00101211">
        <w:rPr>
          <w:rFonts w:ascii="Times New Roman" w:hAnsi="Times New Roman" w:cs="Times New Roman"/>
          <w:b/>
          <w:sz w:val="28"/>
        </w:rPr>
        <w:t xml:space="preserve"> </w:t>
      </w:r>
      <w:r w:rsidRPr="00101211">
        <w:rPr>
          <w:rFonts w:ascii="Times New Roman" w:hAnsi="Times New Roman" w:cs="Times New Roman"/>
          <w:b/>
          <w:sz w:val="28"/>
        </w:rPr>
        <w:t>201</w:t>
      </w:r>
      <w:r w:rsidR="001552DB">
        <w:rPr>
          <w:rFonts w:ascii="Times New Roman" w:hAnsi="Times New Roman" w:cs="Times New Roman"/>
          <w:b/>
          <w:sz w:val="28"/>
        </w:rPr>
        <w:t>7</w:t>
      </w:r>
    </w:p>
    <w:p w:rsidR="00137591" w:rsidRDefault="001375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BF5017" w:rsidRPr="00BF5017" w:rsidTr="00CC7CBA">
        <w:trPr>
          <w:trHeight w:val="3840"/>
        </w:trPr>
        <w:tc>
          <w:tcPr>
            <w:tcW w:w="3191" w:type="dxa"/>
          </w:tcPr>
          <w:p w:rsidR="00BF5017" w:rsidRPr="00BF5017" w:rsidRDefault="00BF5017" w:rsidP="00BF501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BF5017"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  <w:lastRenderedPageBreak/>
              <w:t>Рассмотрено:</w:t>
            </w:r>
          </w:p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BF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</w:t>
            </w:r>
          </w:p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BF5017" w:rsidRPr="00BF5017" w:rsidRDefault="00BF5017" w:rsidP="00BF501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BF5017" w:rsidRPr="00BF5017" w:rsidRDefault="00BF5017" w:rsidP="00BF501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BF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BF5017" w:rsidRPr="00BF5017" w:rsidRDefault="00BF5017" w:rsidP="00BF5017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F50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BF5017" w:rsidRPr="00BF5017" w:rsidRDefault="00BF5017" w:rsidP="00BF501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BF5017" w:rsidRPr="00BF5017" w:rsidRDefault="00BF5017" w:rsidP="00BF501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50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BF5017" w:rsidRPr="00BF5017" w:rsidRDefault="00BF5017" w:rsidP="00BF501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50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BF5017" w:rsidRPr="00BF5017" w:rsidRDefault="00BF5017" w:rsidP="00BF5017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50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BF5017" w:rsidRPr="00BF5017" w:rsidRDefault="00BF5017" w:rsidP="00BF5017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50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0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0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BF5017" w:rsidRPr="00BF5017" w:rsidRDefault="00BF5017" w:rsidP="00BF5017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50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BF5017" w:rsidRPr="00BF5017" w:rsidRDefault="00BF5017" w:rsidP="00BF501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bookmarkStart w:id="0" w:name="_GoBack"/>
      <w:bookmarkEnd w:id="0"/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059F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Автор</w:t>
      </w:r>
      <w:r w:rsidRPr="003059FE"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3059F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Акулова А.А., преподаватель художественного отделения </w:t>
      </w: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059F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МАУДО «ДШИ № 5» г. Вологды</w:t>
      </w: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059F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Рецензент  - Мизинцева И.В., методист МАУДО «ДШИ № 5» г. Вологды</w:t>
      </w:r>
      <w:r w:rsidR="00101211" w:rsidRPr="00101211">
        <w:rPr>
          <w:rFonts w:ascii="Times New Roman" w:eastAsia="Calibri" w:hAnsi="Times New Roman" w:cs="Times New Roman"/>
          <w:bCs/>
          <w:color w:val="000000"/>
          <w:spacing w:val="-10"/>
          <w:sz w:val="34"/>
          <w:szCs w:val="34"/>
          <w:lang w:eastAsia="ru-RU"/>
        </w:rPr>
        <w:t>,</w:t>
      </w:r>
      <w:r w:rsidRPr="003059F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кандидат педагогических наук</w:t>
      </w: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059F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</w:pPr>
    </w:p>
    <w:p w:rsidR="003059FE" w:rsidRPr="003059FE" w:rsidRDefault="003059FE" w:rsidP="003059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059F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3059FE" w:rsidRDefault="003059FE" w:rsidP="003059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9FE" w:rsidRDefault="003059FE" w:rsidP="003059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9FE" w:rsidRDefault="003059FE" w:rsidP="003059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9FE" w:rsidRDefault="003059FE" w:rsidP="003059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9FE" w:rsidRDefault="003059FE" w:rsidP="003059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9FE" w:rsidRDefault="003059FE" w:rsidP="003059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F8A" w:rsidRPr="00982518" w:rsidRDefault="003059FE" w:rsidP="003059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C1F8A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«Станковая композиция» разработана на основе и с учётом федеральных требований к дополнительной </w:t>
      </w:r>
      <w:r w:rsidRPr="007F2979">
        <w:rPr>
          <w:rFonts w:ascii="Times New Roman" w:hAnsi="Times New Roman" w:cs="Times New Roman"/>
          <w:sz w:val="28"/>
          <w:szCs w:val="28"/>
        </w:rPr>
        <w:lastRenderedPageBreak/>
        <w:t xml:space="preserve">предпрофессиональной общеобразовательной программе в области изобразительного искусства «Живопись». </w:t>
      </w:r>
    </w:p>
    <w:p w:rsidR="00EC1F8A" w:rsidRPr="007F2979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2979">
        <w:rPr>
          <w:rFonts w:ascii="Times New Roman" w:hAnsi="Times New Roman" w:cs="Times New Roman"/>
          <w:sz w:val="28"/>
          <w:szCs w:val="28"/>
        </w:rPr>
        <w:t xml:space="preserve">Учебный предмет «Станковая композиция» призван дать учащимся понятие об основных закономерностях и элементах композиции, без знания которых не может быть сознательного подхода к творчеству. Знание основ композиции наиболее активно развивает творческую инициативу учащихся, их способности к изобразительной деятельности, воспитывает тонкий художественный вкус учащихся и формирует их мировоззрение, поднимает общую художественную культуру. Изучение основных закономерностей композиции представляет собой не самоцель и не даёт точных застывших рецептов, а оказывает существенную помощь в практической работе учащихся, помогает грамотно использовать средства изобразительного искусства, сокращает путь поиска решения, позволяет добиваться создания более выразительных рисунков, живописных работ, сюжетных композиций. </w:t>
      </w:r>
    </w:p>
    <w:p w:rsidR="00EC1F8A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2979">
        <w:rPr>
          <w:rFonts w:ascii="Times New Roman" w:hAnsi="Times New Roman" w:cs="Times New Roman"/>
          <w:sz w:val="28"/>
          <w:szCs w:val="28"/>
        </w:rPr>
        <w:t xml:space="preserve">Среди предметов, входящих в курс обучения в детских художественных школах «Станковая композиция» является важным звеном, так как связывает воедино знания и навыки, приобретённые учащимися на занятиях рисунком, живописью, скульптурой и в жизни, позволяет реализовать их в своей творческой деятельности. Занятия композицией способствуют развитию творческих способностей детей, готовят их к самостоятельной творческой деятельности, расширяют и углубляют представления о предметах и явлениях действительности. Особенностью программы является параллельное изучение законов композиции и цветоведения. Программа призвана сделать творчество значимой частью каждого учащегося независимо от его будущей профессии; научить понимать язык искусства, ориентироваться в сложных явлениях современной художественной жизни, видеть связь между внутренней сутью и внешними чертами предметов и явлений; способствовать развитию образного мышления, воображения, фантазии, росту творческого потенциала, помогает активно участвовать в </w:t>
      </w:r>
      <w:r w:rsidRPr="007F297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совершенствовании окружающего мира, выявить одарённых детей в области «Станковой композиции». </w:t>
      </w:r>
    </w:p>
    <w:p w:rsidR="003059FE" w:rsidRDefault="003059FE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FE" w:rsidRDefault="003059FE" w:rsidP="00305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 учебного предмета</w:t>
      </w:r>
    </w:p>
    <w:p w:rsidR="003059FE" w:rsidRPr="003059FE" w:rsidRDefault="003059FE" w:rsidP="003059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9FE" w:rsidRPr="003059FE" w:rsidRDefault="003059FE" w:rsidP="003059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5 лет обучения, для детей с 10-11 лет.  </w:t>
      </w:r>
    </w:p>
    <w:p w:rsidR="003059FE" w:rsidRDefault="003059FE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3F5" w:rsidRDefault="00A403F5" w:rsidP="003059F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A403F5" w:rsidRDefault="00A403F5" w:rsidP="00305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A403F5" w:rsidRDefault="00A403F5" w:rsidP="003059FE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403F5" w:rsidRDefault="00A403F5" w:rsidP="00305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3059FE" w:rsidRPr="003059FE" w:rsidRDefault="003059FE" w:rsidP="003059F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</w:t>
      </w:r>
    </w:p>
    <w:p w:rsidR="003059FE" w:rsidRPr="003059FE" w:rsidRDefault="003059FE" w:rsidP="003059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Недельную учебную нагрузку</w:t>
      </w:r>
      <w:r w:rsidRPr="0030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час аудиторных занятий. Продолжительность одного занятия – 1 академический час (40 минут).  </w:t>
      </w:r>
      <w:r w:rsidRPr="0030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учебных занятий составляет 34 недели в год. </w:t>
      </w:r>
      <w:r w:rsidRPr="0030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учебного предмета «Декоративная композиция» при 5-летнем сроке обучения составляет 170 часов. </w:t>
      </w:r>
    </w:p>
    <w:p w:rsidR="003059FE" w:rsidRPr="003059FE" w:rsidRDefault="003059FE" w:rsidP="00305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учебного предмета</w:t>
      </w:r>
    </w:p>
    <w:p w:rsidR="00EC1F8A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       Целью учебного предмета «Станковая композиция» является художественно-эстетическое и творческое развитие личности учащегося на основе приобретённых в процессе освоения программы художественно-исполнительских и теоретических знаний, умений и навыков, а также выявление одарённых детей в области изобразительного искусства и подготовка их к поступлению в образовательные учреждения, реализующие </w:t>
      </w:r>
      <w:r w:rsidRPr="007F2979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программы в области изобразительного искусства.</w:t>
      </w:r>
    </w:p>
    <w:p w:rsidR="003059FE" w:rsidRPr="007F2979" w:rsidRDefault="003059FE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8A" w:rsidRPr="007F2979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 </w:t>
      </w:r>
      <w:r w:rsidRPr="007F2979">
        <w:rPr>
          <w:rFonts w:ascii="Times New Roman" w:hAnsi="Times New Roman" w:cs="Times New Roman"/>
          <w:b/>
          <w:sz w:val="28"/>
          <w:szCs w:val="28"/>
        </w:rPr>
        <w:t>Задачи курса «Станковая композиция»:</w:t>
      </w:r>
    </w:p>
    <w:p w:rsidR="00EC1F8A" w:rsidRPr="007F2979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EC1F8A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художественному творчеству;</w:t>
      </w:r>
    </w:p>
    <w:p w:rsidR="00EC1F8A" w:rsidRPr="007F2979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F2979">
        <w:rPr>
          <w:rFonts w:ascii="Times New Roman" w:hAnsi="Times New Roman" w:cs="Times New Roman"/>
          <w:sz w:val="28"/>
          <w:szCs w:val="28"/>
        </w:rPr>
        <w:t>накомство с художественным языком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F8A" w:rsidRPr="007F2979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композиционными законами, закономерностями, правилами, приёмами композиции;</w:t>
      </w:r>
    </w:p>
    <w:p w:rsidR="00EC1F8A" w:rsidRPr="007F2979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2979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способностей к художественно-исполнительской деятельности;</w:t>
      </w:r>
    </w:p>
    <w:p w:rsidR="00EC1F8A" w:rsidRPr="007F2979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выразительных возможностей тона и цвета;</w:t>
      </w:r>
    </w:p>
    <w:p w:rsidR="00EC1F8A" w:rsidRPr="007F2979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подготовительными материалами: этюдами, набросками, эскизами;</w:t>
      </w:r>
    </w:p>
    <w:p w:rsidR="00EC1F8A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освоение двух и трёхмерного пространства;</w:t>
      </w:r>
    </w:p>
    <w:p w:rsidR="00EC1F8A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опыта творческой деятельности;</w:t>
      </w:r>
    </w:p>
    <w:p w:rsidR="00EC1F8A" w:rsidRPr="007F2979" w:rsidRDefault="00EC1F8A" w:rsidP="003059FE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наиболее одарённых выпускников мотивации к продолжению обучения в образовательных учреждениях среднего профессионального образования;</w:t>
      </w:r>
    </w:p>
    <w:p w:rsidR="00EC1F8A" w:rsidRPr="007F2979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C1F8A" w:rsidRPr="007F2979" w:rsidRDefault="00EC1F8A" w:rsidP="003059FE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Развитие фантазии и воображения.</w:t>
      </w:r>
    </w:p>
    <w:p w:rsidR="00EC1F8A" w:rsidRPr="007F2979" w:rsidRDefault="00EC1F8A" w:rsidP="003059FE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Развитие зрительной памяти.</w:t>
      </w:r>
    </w:p>
    <w:p w:rsidR="00EC1F8A" w:rsidRPr="007F2979" w:rsidRDefault="00EC1F8A" w:rsidP="003059FE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Развитие ассоциативного и образного мышления.</w:t>
      </w:r>
    </w:p>
    <w:p w:rsidR="00EC1F8A" w:rsidRPr="007F2979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C1F8A" w:rsidRPr="007F2979" w:rsidRDefault="00EC1F8A" w:rsidP="003059FE">
      <w:pPr>
        <w:pStyle w:val="a3"/>
        <w:numPr>
          <w:ilvl w:val="0"/>
          <w:numId w:val="3"/>
        </w:numPr>
        <w:spacing w:after="0" w:line="360" w:lineRule="auto"/>
        <w:ind w:left="426" w:hanging="207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Воспитание любви к своему городу, Родине, природе, русской культуре,  своему ближнему.</w:t>
      </w:r>
    </w:p>
    <w:p w:rsidR="00EC1F8A" w:rsidRPr="007F2979" w:rsidRDefault="00EC1F8A" w:rsidP="003059FE">
      <w:pPr>
        <w:pStyle w:val="a3"/>
        <w:numPr>
          <w:ilvl w:val="0"/>
          <w:numId w:val="3"/>
        </w:numPr>
        <w:spacing w:after="0" w:line="360" w:lineRule="auto"/>
        <w:ind w:left="426" w:hanging="207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Воспитание внимания и волевых черт личности ребёнка.</w:t>
      </w:r>
    </w:p>
    <w:p w:rsidR="00EC1F8A" w:rsidRPr="007F2979" w:rsidRDefault="003059FE" w:rsidP="003059FE">
      <w:pPr>
        <w:pStyle w:val="a3"/>
        <w:spacing w:after="0" w:line="360" w:lineRule="auto"/>
        <w:ind w:left="567" w:hanging="5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EC1F8A" w:rsidRPr="007F2979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lastRenderedPageBreak/>
        <w:t xml:space="preserve">Для  достижения  поставленной  цели  и  реализации  задач  предмета  используются следующие методы обучения: </w:t>
      </w:r>
    </w:p>
    <w:p w:rsidR="00EC1F8A" w:rsidRPr="007F2979" w:rsidRDefault="00EC1F8A" w:rsidP="003059FE">
      <w:pPr>
        <w:pStyle w:val="a3"/>
        <w:numPr>
          <w:ilvl w:val="0"/>
          <w:numId w:val="4"/>
        </w:numPr>
        <w:spacing w:after="0" w:line="360" w:lineRule="auto"/>
        <w:ind w:left="284" w:hanging="219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:rsidR="00EC1F8A" w:rsidRPr="007F2979" w:rsidRDefault="00EC1F8A" w:rsidP="003059FE">
      <w:pPr>
        <w:pStyle w:val="a3"/>
        <w:numPr>
          <w:ilvl w:val="0"/>
          <w:numId w:val="4"/>
        </w:numPr>
        <w:spacing w:after="0" w:line="360" w:lineRule="auto"/>
        <w:ind w:left="284" w:hanging="219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:rsidR="00EC1F8A" w:rsidRPr="007F2979" w:rsidRDefault="00EC1F8A" w:rsidP="003059FE">
      <w:pPr>
        <w:pStyle w:val="a3"/>
        <w:numPr>
          <w:ilvl w:val="0"/>
          <w:numId w:val="4"/>
        </w:numPr>
        <w:spacing w:after="0" w:line="360" w:lineRule="auto"/>
        <w:ind w:left="284" w:hanging="219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практический; </w:t>
      </w:r>
    </w:p>
    <w:p w:rsidR="00EC1F8A" w:rsidRPr="003059FE" w:rsidRDefault="00EC1F8A" w:rsidP="003059FE">
      <w:pPr>
        <w:pStyle w:val="a3"/>
        <w:numPr>
          <w:ilvl w:val="0"/>
          <w:numId w:val="4"/>
        </w:numPr>
        <w:spacing w:after="0" w:line="360" w:lineRule="auto"/>
        <w:ind w:left="284" w:hanging="219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эмоциональный (подбор  ассоциаций,  образов,  художественные впечатления). </w:t>
      </w:r>
    </w:p>
    <w:p w:rsidR="00EC1F8A" w:rsidRPr="007F2979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79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предмета.</w:t>
      </w:r>
    </w:p>
    <w:p w:rsidR="003059FE" w:rsidRDefault="00EC1F8A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          Каждый  обучающийся  обеспечивается  доступом  к  библиотечным  фондам  и  фондам  аудио  и  видеозаписей  школьной  библиотеки.  Во  время  самостоятельной работы обучающиеся могут пользоваться интернетом  для сбора  дополнительного  материала  по  изучению  предложенных  тем,  в  том числе,   в  области  архитектуры,  транспорта,  пейзажа,  интерьера,  портре</w:t>
      </w:r>
      <w:r>
        <w:rPr>
          <w:rFonts w:ascii="Times New Roman" w:hAnsi="Times New Roman" w:cs="Times New Roman"/>
          <w:sz w:val="28"/>
          <w:szCs w:val="28"/>
        </w:rPr>
        <w:t xml:space="preserve">та, костюма. Библиотечный фонд </w:t>
      </w:r>
      <w:r w:rsidRPr="007F2979">
        <w:rPr>
          <w:rFonts w:ascii="Times New Roman" w:hAnsi="Times New Roman" w:cs="Times New Roman"/>
          <w:sz w:val="28"/>
          <w:szCs w:val="28"/>
        </w:rPr>
        <w:t>укомплектовывается печатными и электронными изданиями  основной  и  дополнительной  учебной  и  учебно-методической  литературы  по  изобразительному  искусству,  истории  мировой  культуры, художест</w:t>
      </w:r>
      <w:r w:rsidR="00760A29">
        <w:rPr>
          <w:rFonts w:ascii="Times New Roman" w:hAnsi="Times New Roman" w:cs="Times New Roman"/>
          <w:sz w:val="28"/>
          <w:szCs w:val="28"/>
        </w:rPr>
        <w:t xml:space="preserve">венными альбомами. </w:t>
      </w:r>
      <w:r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Pr="007F2979">
        <w:rPr>
          <w:rFonts w:ascii="Times New Roman" w:hAnsi="Times New Roman" w:cs="Times New Roman"/>
          <w:sz w:val="28"/>
          <w:szCs w:val="28"/>
        </w:rPr>
        <w:t xml:space="preserve">по  композиции  станковой  оснащена удобными столами, мольбертами. </w:t>
      </w:r>
    </w:p>
    <w:p w:rsidR="00587F92" w:rsidRDefault="00587F92" w:rsidP="00305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7F92" w:rsidRPr="007F2979" w:rsidRDefault="003059FE" w:rsidP="00305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587F92" w:rsidRPr="007F2979" w:rsidRDefault="00587F92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учебного </w:t>
      </w:r>
      <w:r w:rsidRPr="007F2979">
        <w:rPr>
          <w:rFonts w:ascii="Times New Roman" w:hAnsi="Times New Roman" w:cs="Times New Roman"/>
          <w:sz w:val="28"/>
          <w:szCs w:val="28"/>
        </w:rPr>
        <w:t xml:space="preserve">предмета «Композиция  станковая»  построено  с  учетом  возрастных  особенностей  детей,  а  также  с  учетом  особенностей  развития  их  пространственного  мышления;  включает  теоретическую  и  практическую части. </w:t>
      </w:r>
    </w:p>
    <w:p w:rsidR="00587F92" w:rsidRPr="007F2979" w:rsidRDefault="00587F92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предполагает </w:t>
      </w:r>
      <w:r w:rsidRPr="007F2979">
        <w:rPr>
          <w:rFonts w:ascii="Times New Roman" w:hAnsi="Times New Roman" w:cs="Times New Roman"/>
          <w:sz w:val="28"/>
          <w:szCs w:val="28"/>
        </w:rPr>
        <w:t xml:space="preserve">изучение  учащимися  теории  композиции,  включает  в  себя  задания  по  аналитической  работе  в  области  композиции,  а  практическая  часть  основана  на  применении  теоретических  знаний в учебном и творческом опыте. </w:t>
      </w:r>
    </w:p>
    <w:p w:rsidR="00587F92" w:rsidRPr="007F2979" w:rsidRDefault="00587F92" w:rsidP="00305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следующие разделы и темы:  </w:t>
      </w:r>
    </w:p>
    <w:p w:rsidR="00587F92" w:rsidRPr="00826851" w:rsidRDefault="00587F92" w:rsidP="003059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51">
        <w:rPr>
          <w:rFonts w:ascii="Times New Roman" w:hAnsi="Times New Roman" w:cs="Times New Roman"/>
          <w:sz w:val="28"/>
          <w:szCs w:val="28"/>
        </w:rPr>
        <w:t>Основы композиции станковой.</w:t>
      </w:r>
    </w:p>
    <w:p w:rsidR="00587F92" w:rsidRPr="00826851" w:rsidRDefault="00587F92" w:rsidP="003059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51">
        <w:rPr>
          <w:rFonts w:ascii="Times New Roman" w:hAnsi="Times New Roman" w:cs="Times New Roman"/>
          <w:sz w:val="28"/>
          <w:szCs w:val="28"/>
        </w:rPr>
        <w:t>Цвет в композиции станковой.</w:t>
      </w:r>
    </w:p>
    <w:p w:rsidR="00587F92" w:rsidRDefault="00587F92" w:rsidP="003059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композиция.</w:t>
      </w:r>
    </w:p>
    <w:p w:rsidR="00587F92" w:rsidRPr="00760A29" w:rsidRDefault="00587F92" w:rsidP="003059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29">
        <w:rPr>
          <w:rFonts w:ascii="Times New Roman" w:hAnsi="Times New Roman" w:cs="Times New Roman"/>
          <w:sz w:val="28"/>
          <w:szCs w:val="28"/>
        </w:rPr>
        <w:t>Выразительные средства композиции станковой.</w:t>
      </w:r>
    </w:p>
    <w:p w:rsidR="00587F92" w:rsidRPr="00826851" w:rsidRDefault="00587F92" w:rsidP="003059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6851">
        <w:rPr>
          <w:rFonts w:ascii="Times New Roman" w:hAnsi="Times New Roman" w:cs="Times New Roman"/>
          <w:sz w:val="28"/>
          <w:szCs w:val="28"/>
        </w:rPr>
        <w:t>екоративная композиция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F92" w:rsidRPr="000625F0" w:rsidRDefault="00587F92" w:rsidP="003059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F0">
        <w:rPr>
          <w:rFonts w:ascii="Times New Roman" w:hAnsi="Times New Roman" w:cs="Times New Roman"/>
          <w:sz w:val="28"/>
          <w:szCs w:val="28"/>
        </w:rPr>
        <w:t>Создания художественного образа</w:t>
      </w:r>
      <w:r>
        <w:rPr>
          <w:rFonts w:ascii="Times New Roman" w:hAnsi="Times New Roman" w:cs="Times New Roman"/>
          <w:sz w:val="28"/>
          <w:szCs w:val="28"/>
        </w:rPr>
        <w:t xml:space="preserve"> в композиции</w:t>
      </w:r>
      <w:r w:rsidRPr="000625F0">
        <w:rPr>
          <w:rFonts w:ascii="Times New Roman" w:hAnsi="Times New Roman" w:cs="Times New Roman"/>
          <w:sz w:val="28"/>
          <w:szCs w:val="28"/>
        </w:rPr>
        <w:t>.</w:t>
      </w:r>
      <w:r w:rsidRPr="00062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F92" w:rsidRPr="007F2979" w:rsidRDefault="00587F92" w:rsidP="003059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79">
        <w:rPr>
          <w:rFonts w:ascii="Times New Roman" w:hAnsi="Times New Roman" w:cs="Times New Roman"/>
          <w:sz w:val="28"/>
          <w:szCs w:val="28"/>
        </w:rPr>
        <w:t>Итоговая работа.</w:t>
      </w:r>
    </w:p>
    <w:p w:rsidR="00760A29" w:rsidRDefault="00760A29" w:rsidP="003059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A29" w:rsidRDefault="00760A29" w:rsidP="00760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D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класс. Тематический план. </w:t>
      </w:r>
      <w:r w:rsidR="00C659BE">
        <w:rPr>
          <w:rFonts w:ascii="Times New Roman" w:hAnsi="Times New Roman" w:cs="Times New Roman"/>
          <w:b/>
          <w:sz w:val="32"/>
          <w:szCs w:val="32"/>
        </w:rPr>
        <w:t>11</w:t>
      </w:r>
      <w:r w:rsidR="00A403F5">
        <w:rPr>
          <w:rFonts w:ascii="Times New Roman" w:hAnsi="Times New Roman" w:cs="Times New Roman"/>
          <w:b/>
          <w:sz w:val="32"/>
          <w:szCs w:val="32"/>
        </w:rPr>
        <w:t xml:space="preserve"> заданий – 3</w:t>
      </w:r>
      <w:r w:rsidR="00C659BE">
        <w:rPr>
          <w:rFonts w:ascii="Times New Roman" w:hAnsi="Times New Roman" w:cs="Times New Roman"/>
          <w:b/>
          <w:sz w:val="32"/>
          <w:szCs w:val="32"/>
        </w:rPr>
        <w:t>4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496"/>
        <w:gridCol w:w="3375"/>
        <w:gridCol w:w="3784"/>
        <w:gridCol w:w="1701"/>
      </w:tblGrid>
      <w:tr w:rsidR="002D74D3" w:rsidTr="002D74D3">
        <w:trPr>
          <w:trHeight w:val="1592"/>
        </w:trPr>
        <w:tc>
          <w:tcPr>
            <w:tcW w:w="496" w:type="dxa"/>
          </w:tcPr>
          <w:p w:rsidR="002D74D3" w:rsidRPr="00504D1E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5" w:type="dxa"/>
          </w:tcPr>
          <w:p w:rsidR="002D74D3" w:rsidRPr="00504D1E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3784" w:type="dxa"/>
          </w:tcPr>
          <w:p w:rsidR="002D74D3" w:rsidRPr="00504D1E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701" w:type="dxa"/>
          </w:tcPr>
          <w:p w:rsidR="002D74D3" w:rsidRPr="00504D1E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Pr="00614A68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2D74D3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79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979">
              <w:rPr>
                <w:rFonts w:ascii="Times New Roman" w:hAnsi="Times New Roman" w:cs="Times New Roman"/>
                <w:sz w:val="28"/>
                <w:szCs w:val="28"/>
              </w:rPr>
              <w:t>композиции, цельность,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979">
              <w:rPr>
                <w:rFonts w:ascii="Times New Roman" w:hAnsi="Times New Roman" w:cs="Times New Roman"/>
                <w:sz w:val="28"/>
                <w:szCs w:val="28"/>
              </w:rPr>
              <w:t>зрительное равновесие.</w:t>
            </w:r>
          </w:p>
          <w:p w:rsidR="002D74D3" w:rsidRPr="007F2979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>Освоение вертикального формата на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 работе «Дерево», «Башня». А3, гуашь.</w:t>
            </w:r>
          </w:p>
        </w:tc>
        <w:tc>
          <w:tcPr>
            <w:tcW w:w="3784" w:type="dxa"/>
          </w:tcPr>
          <w:p w:rsidR="002D74D3" w:rsidRPr="00614A68" w:rsidRDefault="002D74D3" w:rsidP="00760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3A"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основных законах и правилах композиции,</w:t>
            </w:r>
            <w:r w:rsidRPr="00DD443A">
              <w:rPr>
                <w:rFonts w:ascii="Times New Roman" w:hAnsi="Times New Roman" w:cs="Times New Roman"/>
                <w:sz w:val="28"/>
                <w:szCs w:val="28"/>
              </w:rPr>
              <w:t xml:space="preserve"> решающей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в изобразительном искусстве.</w:t>
            </w:r>
            <w:r w:rsidRPr="00DD4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891">
              <w:rPr>
                <w:rFonts w:ascii="Times New Roman" w:hAnsi="Times New Roman" w:cs="Times New Roman"/>
                <w:sz w:val="28"/>
                <w:szCs w:val="28"/>
              </w:rPr>
              <w:t>Демонстрация репродукций произведений великих художников. изучение понятий «решение листа  как единого целого» и «изображение на картинной плоскости»</w:t>
            </w:r>
          </w:p>
        </w:tc>
        <w:tc>
          <w:tcPr>
            <w:tcW w:w="1701" w:type="dxa"/>
          </w:tcPr>
          <w:p w:rsidR="002D74D3" w:rsidRPr="00614A68" w:rsidRDefault="00C659BE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Pr="00614A68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2D74D3" w:rsidRDefault="002D74D3" w:rsidP="00760A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>Освоение горизонтального формата на практической работе «Панорама города»,</w:t>
            </w:r>
          </w:p>
          <w:p w:rsidR="002D74D3" w:rsidRPr="001908CF" w:rsidRDefault="002D74D3" w:rsidP="00760A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А3, акварель</w:t>
            </w:r>
          </w:p>
        </w:tc>
        <w:tc>
          <w:tcPr>
            <w:tcW w:w="3784" w:type="dxa"/>
          </w:tcPr>
          <w:p w:rsidR="002D74D3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панорамы из окна, изучение работ художников с видами панорамы.</w:t>
            </w:r>
          </w:p>
          <w:p w:rsidR="002D74D3" w:rsidRPr="00614A68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Грамотная компоновка в листе, работа с ритмами.</w:t>
            </w:r>
          </w:p>
        </w:tc>
        <w:tc>
          <w:tcPr>
            <w:tcW w:w="1701" w:type="dxa"/>
          </w:tcPr>
          <w:p w:rsidR="002D74D3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74D3" w:rsidRPr="00614A68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2D74D3" w:rsidRPr="001908CF" w:rsidRDefault="002D74D3" w:rsidP="00760A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>Освоение квадратного формата на практической работе «Домашний цветок»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30х30, гуашь</w:t>
            </w:r>
          </w:p>
        </w:tc>
        <w:tc>
          <w:tcPr>
            <w:tcW w:w="3784" w:type="dxa"/>
          </w:tcPr>
          <w:p w:rsidR="002D74D3" w:rsidRPr="00614A68" w:rsidRDefault="00575305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в квадрате с явным центром.</w:t>
            </w:r>
          </w:p>
        </w:tc>
        <w:tc>
          <w:tcPr>
            <w:tcW w:w="1701" w:type="dxa"/>
          </w:tcPr>
          <w:p w:rsidR="002D74D3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2D74D3" w:rsidRDefault="002D74D3" w:rsidP="00E46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>Главное и второстепенное в композиции. «Подводный мир».</w:t>
            </w:r>
          </w:p>
          <w:p w:rsidR="002D74D3" w:rsidRPr="001908CF" w:rsidRDefault="002D74D3" w:rsidP="00E46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А3, гуашь</w:t>
            </w:r>
          </w:p>
        </w:tc>
        <w:tc>
          <w:tcPr>
            <w:tcW w:w="3784" w:type="dxa"/>
          </w:tcPr>
          <w:p w:rsidR="002D74D3" w:rsidRPr="00614A68" w:rsidRDefault="00575305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главных персонажей, их детальная, тональная проработка, списание на второй и пр. планы остальных перзонажей.</w:t>
            </w:r>
          </w:p>
        </w:tc>
        <w:tc>
          <w:tcPr>
            <w:tcW w:w="1701" w:type="dxa"/>
          </w:tcPr>
          <w:p w:rsidR="002D74D3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03F5" w:rsidRDefault="00A403F5" w:rsidP="00C6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2D74D3" w:rsidRPr="001908CF" w:rsidRDefault="002D74D3" w:rsidP="00760A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«Фантастические животные», А3, цветные карандаши.</w:t>
            </w:r>
          </w:p>
        </w:tc>
        <w:tc>
          <w:tcPr>
            <w:tcW w:w="3784" w:type="dxa"/>
          </w:tcPr>
          <w:p w:rsidR="002D74D3" w:rsidRPr="00614A68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композиции, тональный контраст</w:t>
            </w:r>
            <w:r w:rsidR="00575305">
              <w:rPr>
                <w:rFonts w:ascii="Times New Roman" w:hAnsi="Times New Roman" w:cs="Times New Roman"/>
                <w:sz w:val="28"/>
                <w:szCs w:val="28"/>
              </w:rPr>
              <w:t xml:space="preserve">, работа над образностью, передача характера с помощью колорита, характера линии, размеров. </w:t>
            </w:r>
          </w:p>
        </w:tc>
        <w:tc>
          <w:tcPr>
            <w:tcW w:w="1701" w:type="dxa"/>
          </w:tcPr>
          <w:p w:rsidR="002D74D3" w:rsidRDefault="00133B54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74D3" w:rsidRDefault="002D74D3" w:rsidP="00A40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75" w:type="dxa"/>
          </w:tcPr>
          <w:p w:rsidR="002D74D3" w:rsidRDefault="002D74D3" w:rsidP="00760A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«Бабочки».</w:t>
            </w:r>
          </w:p>
        </w:tc>
        <w:tc>
          <w:tcPr>
            <w:tcW w:w="3784" w:type="dxa"/>
          </w:tcPr>
          <w:p w:rsidR="002D74D3" w:rsidRDefault="00575305" w:rsidP="0076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имметрии и асимметрии.</w:t>
            </w:r>
          </w:p>
        </w:tc>
        <w:tc>
          <w:tcPr>
            <w:tcW w:w="1701" w:type="dxa"/>
          </w:tcPr>
          <w:p w:rsidR="002D74D3" w:rsidRDefault="002D74D3" w:rsidP="0076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1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2D74D3" w:rsidRPr="001908CF" w:rsidRDefault="002D74D3" w:rsidP="00717E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«Цветы и бабочки»,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гелевая ручка, А4</w:t>
            </w:r>
          </w:p>
        </w:tc>
        <w:tc>
          <w:tcPr>
            <w:tcW w:w="3784" w:type="dxa"/>
          </w:tcPr>
          <w:p w:rsidR="002D74D3" w:rsidRDefault="002D74D3" w:rsidP="0071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элементов в симметричную композицию для превращения её в асимметричную.  </w:t>
            </w:r>
          </w:p>
        </w:tc>
        <w:tc>
          <w:tcPr>
            <w:tcW w:w="1701" w:type="dxa"/>
          </w:tcPr>
          <w:p w:rsidR="002D74D3" w:rsidRDefault="002D74D3" w:rsidP="0071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1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2D74D3" w:rsidRDefault="002D74D3" w:rsidP="00717E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«Травы»,  «Полевые цветы», «Садовые цветы».</w:t>
            </w:r>
          </w:p>
        </w:tc>
        <w:tc>
          <w:tcPr>
            <w:tcW w:w="3784" w:type="dxa"/>
          </w:tcPr>
          <w:p w:rsidR="002D74D3" w:rsidRDefault="002D74D3" w:rsidP="0071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>Асимметрия в композиции.</w:t>
            </w:r>
            <w:r w:rsidR="00575305">
              <w:rPr>
                <w:rFonts w:ascii="Times New Roman" w:hAnsi="Times New Roman" w:cs="Times New Roman"/>
                <w:sz w:val="28"/>
                <w:szCs w:val="28"/>
              </w:rPr>
              <w:t xml:space="preserve"> Ритмы в линии. Выявление первого плана. </w:t>
            </w:r>
          </w:p>
        </w:tc>
        <w:tc>
          <w:tcPr>
            <w:tcW w:w="1701" w:type="dxa"/>
          </w:tcPr>
          <w:p w:rsidR="002D74D3" w:rsidRDefault="00C659BE" w:rsidP="0071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74D3" w:rsidRDefault="002D74D3" w:rsidP="0071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1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2D74D3" w:rsidRPr="001908CF" w:rsidRDefault="002D74D3" w:rsidP="00717E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«Жар-птица».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А3, гуашь</w:t>
            </w:r>
          </w:p>
        </w:tc>
        <w:tc>
          <w:tcPr>
            <w:tcW w:w="3784" w:type="dxa"/>
          </w:tcPr>
          <w:p w:rsidR="00575305" w:rsidRDefault="00575305" w:rsidP="0057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</w:t>
            </w:r>
          </w:p>
          <w:p w:rsidR="002D74D3" w:rsidRPr="00614A68" w:rsidRDefault="00575305" w:rsidP="0057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цветовым кругом (контрастные/родственные цвета). Смешение цветов. </w:t>
            </w:r>
            <w:r w:rsidR="002D74D3">
              <w:rPr>
                <w:rFonts w:ascii="Times New Roman" w:hAnsi="Times New Roman" w:cs="Times New Roman"/>
                <w:sz w:val="28"/>
                <w:szCs w:val="28"/>
              </w:rPr>
              <w:t>Детализация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D74D3" w:rsidRDefault="002D74D3" w:rsidP="0071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1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2D74D3" w:rsidRPr="001908CF" w:rsidRDefault="002D74D3" w:rsidP="00717E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деревья».</w:t>
            </w:r>
          </w:p>
        </w:tc>
        <w:tc>
          <w:tcPr>
            <w:tcW w:w="3784" w:type="dxa"/>
          </w:tcPr>
          <w:p w:rsidR="002D74D3" w:rsidRPr="00614A68" w:rsidRDefault="00575305" w:rsidP="0057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цветами </w:t>
            </w:r>
            <w:r w:rsidR="002D74D3"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ахроматически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D74D3" w:rsidRPr="00190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D74D3" w:rsidRDefault="002D74D3" w:rsidP="0071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4D3" w:rsidTr="002D74D3">
        <w:trPr>
          <w:trHeight w:val="1592"/>
        </w:trPr>
        <w:tc>
          <w:tcPr>
            <w:tcW w:w="496" w:type="dxa"/>
          </w:tcPr>
          <w:p w:rsidR="002D74D3" w:rsidRDefault="002D74D3" w:rsidP="0071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</w:tcPr>
          <w:p w:rsidR="002D74D3" w:rsidRPr="001908CF" w:rsidRDefault="002D74D3" w:rsidP="00BA05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«Птица Сирин».</w:t>
            </w:r>
          </w:p>
        </w:tc>
        <w:tc>
          <w:tcPr>
            <w:tcW w:w="3784" w:type="dxa"/>
          </w:tcPr>
          <w:p w:rsidR="002D74D3" w:rsidRPr="00614A68" w:rsidRDefault="00575305" w:rsidP="0057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цветами </w:t>
            </w:r>
            <w:r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4D3" w:rsidRPr="00190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хроматическми</w:t>
            </w:r>
            <w:r w:rsidR="002D74D3" w:rsidRPr="00190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D74D3" w:rsidRDefault="002D74D3" w:rsidP="0071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0570" w:rsidRDefault="00BA0570" w:rsidP="00587F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570" w:rsidRDefault="00BA0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570" w:rsidRDefault="00BA0570" w:rsidP="00BA0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класс. Тематический план. </w:t>
      </w:r>
      <w:r w:rsidR="00AB274E">
        <w:rPr>
          <w:rFonts w:ascii="Times New Roman" w:hAnsi="Times New Roman" w:cs="Times New Roman"/>
          <w:b/>
          <w:sz w:val="32"/>
          <w:szCs w:val="32"/>
        </w:rPr>
        <w:t>8</w:t>
      </w:r>
      <w:r w:rsidR="005C4651">
        <w:rPr>
          <w:rFonts w:ascii="Times New Roman" w:hAnsi="Times New Roman" w:cs="Times New Roman"/>
          <w:b/>
          <w:sz w:val="32"/>
          <w:szCs w:val="32"/>
        </w:rPr>
        <w:t xml:space="preserve"> заданий – 3</w:t>
      </w:r>
      <w:r w:rsidR="009B4EC5">
        <w:rPr>
          <w:rFonts w:ascii="Times New Roman" w:hAnsi="Times New Roman" w:cs="Times New Roman"/>
          <w:b/>
          <w:sz w:val="32"/>
          <w:szCs w:val="32"/>
        </w:rPr>
        <w:t>4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tbl>
      <w:tblPr>
        <w:tblStyle w:val="a4"/>
        <w:tblW w:w="9592" w:type="dxa"/>
        <w:tblInd w:w="137" w:type="dxa"/>
        <w:tblLook w:val="04A0" w:firstRow="1" w:lastRow="0" w:firstColumn="1" w:lastColumn="0" w:noHBand="0" w:noVBand="1"/>
      </w:tblPr>
      <w:tblGrid>
        <w:gridCol w:w="496"/>
        <w:gridCol w:w="3316"/>
        <w:gridCol w:w="4271"/>
        <w:gridCol w:w="1509"/>
      </w:tblGrid>
      <w:tr w:rsidR="00BA0570" w:rsidTr="007A4ED8">
        <w:trPr>
          <w:trHeight w:val="1592"/>
        </w:trPr>
        <w:tc>
          <w:tcPr>
            <w:tcW w:w="496" w:type="dxa"/>
          </w:tcPr>
          <w:p w:rsidR="00BA0570" w:rsidRPr="00504D1E" w:rsidRDefault="00BA0570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6" w:type="dxa"/>
          </w:tcPr>
          <w:p w:rsidR="00BA0570" w:rsidRPr="00504D1E" w:rsidRDefault="00BA0570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4271" w:type="dxa"/>
          </w:tcPr>
          <w:p w:rsidR="00BA0570" w:rsidRPr="00504D1E" w:rsidRDefault="00BA0570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509" w:type="dxa"/>
          </w:tcPr>
          <w:p w:rsidR="00BA0570" w:rsidRPr="00504D1E" w:rsidRDefault="00BA0570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BA0570" w:rsidTr="007A4ED8">
        <w:trPr>
          <w:trHeight w:val="1592"/>
        </w:trPr>
        <w:tc>
          <w:tcPr>
            <w:tcW w:w="496" w:type="dxa"/>
          </w:tcPr>
          <w:p w:rsidR="00BA0570" w:rsidRDefault="001B7296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BA0570" w:rsidRPr="00504D1E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 xml:space="preserve"> «Летние впечатления».</w:t>
            </w:r>
          </w:p>
        </w:tc>
        <w:tc>
          <w:tcPr>
            <w:tcW w:w="4271" w:type="dxa"/>
          </w:tcPr>
          <w:p w:rsidR="00BA0570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Многоплановость. </w:t>
            </w: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Изучение рисования переднего плана в пейзаже на практической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C95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Эскизирование композиции.</w:t>
            </w:r>
          </w:p>
          <w:p w:rsidR="007A6C95" w:rsidRPr="00504D1E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пространства, состояни природы. </w:t>
            </w:r>
          </w:p>
        </w:tc>
        <w:tc>
          <w:tcPr>
            <w:tcW w:w="1509" w:type="dxa"/>
          </w:tcPr>
          <w:p w:rsidR="00BA0570" w:rsidRPr="00504D1E" w:rsidRDefault="009B4EC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570" w:rsidTr="007A4ED8">
        <w:trPr>
          <w:trHeight w:val="1592"/>
        </w:trPr>
        <w:tc>
          <w:tcPr>
            <w:tcW w:w="496" w:type="dxa"/>
          </w:tcPr>
          <w:p w:rsidR="00BA0570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BA0570" w:rsidRPr="00504D1E" w:rsidRDefault="007A6C95" w:rsidP="007A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«Интерьер».</w:t>
            </w:r>
          </w:p>
        </w:tc>
        <w:tc>
          <w:tcPr>
            <w:tcW w:w="4271" w:type="dxa"/>
          </w:tcPr>
          <w:p w:rsidR="00BA0570" w:rsidRPr="00504D1E" w:rsidRDefault="007A6C95" w:rsidP="007A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Эскизы. </w:t>
            </w: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Схема прямой линейной перспективы. Точка схода. Изучение изменения масштабов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Изучение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асштаба, соразмерности элементов.</w:t>
            </w:r>
          </w:p>
        </w:tc>
        <w:tc>
          <w:tcPr>
            <w:tcW w:w="1509" w:type="dxa"/>
          </w:tcPr>
          <w:p w:rsidR="00BA0570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A6C95" w:rsidRPr="00504D1E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70" w:rsidTr="007A4ED8">
        <w:trPr>
          <w:trHeight w:val="1592"/>
        </w:trPr>
        <w:tc>
          <w:tcPr>
            <w:tcW w:w="496" w:type="dxa"/>
          </w:tcPr>
          <w:p w:rsidR="00BA0570" w:rsidRDefault="007A6C9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BA0570" w:rsidRPr="00504D1E" w:rsidRDefault="003C6461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1" w:type="dxa"/>
          </w:tcPr>
          <w:p w:rsidR="00BA0570" w:rsidRPr="00504D1E" w:rsidRDefault="003C64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Способы  передачи  пространства  через  изменение насыщенности и светлоты цвета на практической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Изучение поэтапного ведения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:rsidR="00BA0570" w:rsidRDefault="003C64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6461" w:rsidRPr="00504D1E" w:rsidRDefault="003C64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61" w:rsidTr="007A4ED8">
        <w:trPr>
          <w:trHeight w:val="1592"/>
        </w:trPr>
        <w:tc>
          <w:tcPr>
            <w:tcW w:w="496" w:type="dxa"/>
          </w:tcPr>
          <w:p w:rsidR="003C6461" w:rsidRDefault="003C6461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6" w:type="dxa"/>
          </w:tcPr>
          <w:p w:rsidR="003C6461" w:rsidRPr="00433F93" w:rsidRDefault="003C6461" w:rsidP="003C6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друга». Зарисовки.</w:t>
            </w:r>
          </w:p>
        </w:tc>
        <w:tc>
          <w:tcPr>
            <w:tcW w:w="4271" w:type="dxa"/>
          </w:tcPr>
          <w:p w:rsidR="003C6461" w:rsidRPr="00504D1E" w:rsidRDefault="003C6461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Изучение  портретного  жанра на практической работе</w:t>
            </w:r>
          </w:p>
        </w:tc>
        <w:tc>
          <w:tcPr>
            <w:tcW w:w="1509" w:type="dxa"/>
          </w:tcPr>
          <w:p w:rsidR="003C6461" w:rsidRPr="00504D1E" w:rsidRDefault="003C6461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461" w:rsidTr="007A4ED8">
        <w:trPr>
          <w:trHeight w:val="1592"/>
        </w:trPr>
        <w:tc>
          <w:tcPr>
            <w:tcW w:w="496" w:type="dxa"/>
          </w:tcPr>
          <w:p w:rsidR="003C6461" w:rsidRDefault="003C6461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6" w:type="dxa"/>
          </w:tcPr>
          <w:p w:rsidR="003C6461" w:rsidRPr="00504D1E" w:rsidRDefault="003C6461" w:rsidP="009D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друга».  </w:t>
            </w:r>
          </w:p>
        </w:tc>
        <w:tc>
          <w:tcPr>
            <w:tcW w:w="4271" w:type="dxa"/>
          </w:tcPr>
          <w:p w:rsidR="003C6461" w:rsidRDefault="003C6461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Изучение пропорций фигуры человека.</w:t>
            </w:r>
            <w:r w:rsidRPr="00433F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>Выразительность.  Сходство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0C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характера.  Психология </w:t>
            </w:r>
            <w:r w:rsidR="009D70CF" w:rsidRPr="00433F9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="009D7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0CF" w:rsidRPr="00504D1E" w:rsidRDefault="009D70CF" w:rsidP="009D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Эскиз, перенос на формат.</w:t>
            </w:r>
          </w:p>
        </w:tc>
        <w:tc>
          <w:tcPr>
            <w:tcW w:w="1509" w:type="dxa"/>
          </w:tcPr>
          <w:p w:rsidR="003C6461" w:rsidRPr="00504D1E" w:rsidRDefault="009D70CF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461" w:rsidTr="007A4ED8">
        <w:trPr>
          <w:trHeight w:val="1592"/>
        </w:trPr>
        <w:tc>
          <w:tcPr>
            <w:tcW w:w="496" w:type="dxa"/>
          </w:tcPr>
          <w:p w:rsidR="003C6461" w:rsidRDefault="00DA694D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6" w:type="dxa"/>
          </w:tcPr>
          <w:p w:rsidR="003C6461" w:rsidRPr="00504D1E" w:rsidRDefault="00DA694D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Гроттаж.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А3. Восковые мелки, тушь, мыло.</w:t>
            </w:r>
          </w:p>
        </w:tc>
        <w:tc>
          <w:tcPr>
            <w:tcW w:w="4271" w:type="dxa"/>
          </w:tcPr>
          <w:p w:rsidR="003C6461" w:rsidRPr="00DA694D" w:rsidRDefault="00DA694D" w:rsidP="00DA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D">
              <w:rPr>
                <w:rFonts w:ascii="Times New Roman" w:hAnsi="Times New Roman" w:cs="Times New Roman"/>
                <w:sz w:val="28"/>
                <w:szCs w:val="28"/>
              </w:rPr>
              <w:t>Эффект цветной графики со светящимся эффектом дает возможность детям раскрыться творчески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Также перед обучающимися стоит задача избежать запутанности в композиции, т.к. основа изображения-линия.</w:t>
            </w:r>
          </w:p>
        </w:tc>
        <w:tc>
          <w:tcPr>
            <w:tcW w:w="1509" w:type="dxa"/>
          </w:tcPr>
          <w:p w:rsidR="003C6461" w:rsidRDefault="009B4EC5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694D" w:rsidRPr="00504D1E" w:rsidRDefault="00DA694D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61" w:rsidTr="007A4ED8">
        <w:trPr>
          <w:trHeight w:val="1592"/>
        </w:trPr>
        <w:tc>
          <w:tcPr>
            <w:tcW w:w="496" w:type="dxa"/>
          </w:tcPr>
          <w:p w:rsidR="003C6461" w:rsidRPr="00DA694D" w:rsidRDefault="00DA694D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16" w:type="dxa"/>
          </w:tcPr>
          <w:p w:rsidR="00DA694D" w:rsidRPr="00DA694D" w:rsidRDefault="00DA694D" w:rsidP="00DA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4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Сюжетно-тематическая композиция по сказке А.С. Пушкина (на выбор). </w:t>
            </w:r>
          </w:p>
          <w:p w:rsidR="00DA694D" w:rsidRPr="00DA694D" w:rsidRDefault="00DA694D" w:rsidP="00DA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4D">
              <w:rPr>
                <w:rFonts w:ascii="Times New Roman" w:hAnsi="Times New Roman" w:cs="Times New Roman"/>
                <w:sz w:val="28"/>
                <w:szCs w:val="28"/>
              </w:rPr>
              <w:t>А3, гуашь.</w:t>
            </w:r>
          </w:p>
          <w:p w:rsidR="003C6461" w:rsidRPr="00DA694D" w:rsidRDefault="003C6461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DA694D" w:rsidRPr="00DA694D" w:rsidRDefault="00DA694D" w:rsidP="00DA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D">
              <w:rPr>
                <w:rFonts w:ascii="Times New Roman" w:hAnsi="Times New Roman" w:cs="Times New Roman"/>
                <w:sz w:val="28"/>
                <w:szCs w:val="28"/>
              </w:rPr>
              <w:t>Понятия «план», «пространство», «ритм», «масштаб». Соразмерность элементов.</w:t>
            </w:r>
          </w:p>
          <w:p w:rsidR="003C6461" w:rsidRPr="00DA694D" w:rsidRDefault="00DA694D" w:rsidP="00DA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D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требований: главное, второстепенное; достижение выразительности образов.</w:t>
            </w:r>
          </w:p>
          <w:p w:rsidR="00DA694D" w:rsidRPr="00DA694D" w:rsidRDefault="00DA694D" w:rsidP="00DA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4D">
              <w:rPr>
                <w:rFonts w:ascii="Times New Roman" w:hAnsi="Times New Roman" w:cs="Times New Roman"/>
                <w:sz w:val="28"/>
                <w:szCs w:val="28"/>
              </w:rPr>
              <w:t>Обязательно эскизирование.</w:t>
            </w:r>
          </w:p>
        </w:tc>
        <w:tc>
          <w:tcPr>
            <w:tcW w:w="1509" w:type="dxa"/>
          </w:tcPr>
          <w:p w:rsidR="003C6461" w:rsidRPr="00DA694D" w:rsidRDefault="009B4EC5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694D" w:rsidTr="007A4ED8">
        <w:trPr>
          <w:trHeight w:val="1592"/>
        </w:trPr>
        <w:tc>
          <w:tcPr>
            <w:tcW w:w="496" w:type="dxa"/>
          </w:tcPr>
          <w:p w:rsidR="00DA694D" w:rsidRPr="00DA694D" w:rsidRDefault="00DA694D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6" w:type="dxa"/>
          </w:tcPr>
          <w:p w:rsidR="00DA694D" w:rsidRDefault="00DA694D" w:rsidP="00DA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из бытовых предметов.</w:t>
            </w:r>
          </w:p>
          <w:p w:rsidR="007A4ED8" w:rsidRPr="00DA694D" w:rsidRDefault="007A4ED8" w:rsidP="00DA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А3, тушь.</w:t>
            </w:r>
          </w:p>
        </w:tc>
        <w:tc>
          <w:tcPr>
            <w:tcW w:w="4271" w:type="dxa"/>
          </w:tcPr>
          <w:p w:rsidR="00DA694D" w:rsidRPr="00DA694D" w:rsidRDefault="00DA694D" w:rsidP="00DA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составить композицию </w:t>
            </w:r>
            <w:r w:rsidR="007A4ED8">
              <w:rPr>
                <w:rFonts w:ascii="Times New Roman" w:hAnsi="Times New Roman" w:cs="Times New Roman"/>
                <w:sz w:val="28"/>
                <w:szCs w:val="28"/>
              </w:rPr>
              <w:t>из предметов быта, использую как натурный фонд, так и выдуманные предметы. Первостепенная задача – грамотное расположение в листе.</w:t>
            </w:r>
          </w:p>
        </w:tc>
        <w:tc>
          <w:tcPr>
            <w:tcW w:w="1509" w:type="dxa"/>
          </w:tcPr>
          <w:p w:rsidR="00DA694D" w:rsidRDefault="007A4ED8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A4ED8" w:rsidRPr="00DA694D" w:rsidRDefault="007A4ED8" w:rsidP="003C6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F92" w:rsidRDefault="00587F92" w:rsidP="00587F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74E" w:rsidRDefault="00AB274E">
      <w:r>
        <w:br w:type="page"/>
      </w:r>
    </w:p>
    <w:p w:rsidR="00AB274E" w:rsidRDefault="00AB274E" w:rsidP="00AB27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класс. Тематический план. </w:t>
      </w:r>
      <w:r w:rsidR="009B4EC5">
        <w:rPr>
          <w:rFonts w:ascii="Times New Roman" w:hAnsi="Times New Roman" w:cs="Times New Roman"/>
          <w:b/>
          <w:sz w:val="32"/>
          <w:szCs w:val="32"/>
        </w:rPr>
        <w:t>7</w:t>
      </w:r>
      <w:r w:rsidR="005C4651">
        <w:rPr>
          <w:rFonts w:ascii="Times New Roman" w:hAnsi="Times New Roman" w:cs="Times New Roman"/>
          <w:b/>
          <w:sz w:val="32"/>
          <w:szCs w:val="32"/>
        </w:rPr>
        <w:t xml:space="preserve"> заданий – 3</w:t>
      </w:r>
      <w:r w:rsidR="009B4EC5">
        <w:rPr>
          <w:rFonts w:ascii="Times New Roman" w:hAnsi="Times New Roman" w:cs="Times New Roman"/>
          <w:b/>
          <w:sz w:val="32"/>
          <w:szCs w:val="32"/>
        </w:rPr>
        <w:t>4 часа</w:t>
      </w:r>
    </w:p>
    <w:tbl>
      <w:tblPr>
        <w:tblStyle w:val="a4"/>
        <w:tblW w:w="9592" w:type="dxa"/>
        <w:tblInd w:w="137" w:type="dxa"/>
        <w:tblLook w:val="04A0" w:firstRow="1" w:lastRow="0" w:firstColumn="1" w:lastColumn="0" w:noHBand="0" w:noVBand="1"/>
      </w:tblPr>
      <w:tblGrid>
        <w:gridCol w:w="496"/>
        <w:gridCol w:w="3316"/>
        <w:gridCol w:w="4271"/>
        <w:gridCol w:w="1509"/>
      </w:tblGrid>
      <w:tr w:rsidR="00AB274E" w:rsidTr="009B4EC5">
        <w:trPr>
          <w:trHeight w:val="1592"/>
        </w:trPr>
        <w:tc>
          <w:tcPr>
            <w:tcW w:w="496" w:type="dxa"/>
          </w:tcPr>
          <w:p w:rsidR="00AB274E" w:rsidRPr="00504D1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6" w:type="dxa"/>
          </w:tcPr>
          <w:p w:rsidR="00AB274E" w:rsidRPr="00504D1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4271" w:type="dxa"/>
          </w:tcPr>
          <w:p w:rsidR="00AB274E" w:rsidRPr="00504D1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509" w:type="dxa"/>
          </w:tcPr>
          <w:p w:rsidR="00AB274E" w:rsidRPr="00504D1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AB274E" w:rsidTr="009B4EC5">
        <w:trPr>
          <w:trHeight w:val="1592"/>
        </w:trPr>
        <w:tc>
          <w:tcPr>
            <w:tcW w:w="496" w:type="dxa"/>
          </w:tcPr>
          <w:p w:rsidR="00AB274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AB274E" w:rsidRDefault="00E70061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 по памяти «Море во время шторма», «Штиль», «Ураган».</w:t>
            </w:r>
          </w:p>
          <w:p w:rsidR="00E70061" w:rsidRPr="00504D1E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А3, тушь, кисть, перо.</w:t>
            </w:r>
          </w:p>
        </w:tc>
        <w:tc>
          <w:tcPr>
            <w:tcW w:w="4271" w:type="dxa"/>
          </w:tcPr>
          <w:p w:rsidR="00AB274E" w:rsidRPr="00504D1E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в рисунке покоя или движения за счет определенного порядка расположения элементов изображения, передача эмоционального состояния </w:t>
            </w:r>
          </w:p>
        </w:tc>
        <w:tc>
          <w:tcPr>
            <w:tcW w:w="1509" w:type="dxa"/>
          </w:tcPr>
          <w:p w:rsidR="00AB274E" w:rsidRPr="00504D1E" w:rsidRDefault="009B4EC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274E" w:rsidTr="009B4EC5">
        <w:trPr>
          <w:trHeight w:val="1592"/>
        </w:trPr>
        <w:tc>
          <w:tcPr>
            <w:tcW w:w="496" w:type="dxa"/>
          </w:tcPr>
          <w:p w:rsidR="00AB274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AB274E" w:rsidRPr="00504D1E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Рисование по наблюдению «Старый и новый город». А3, акварель, черная гел. Ручка.</w:t>
            </w:r>
          </w:p>
        </w:tc>
        <w:tc>
          <w:tcPr>
            <w:tcW w:w="4271" w:type="dxa"/>
          </w:tcPr>
          <w:p w:rsidR="00AB274E" w:rsidRPr="00504D1E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и передавать пропорции и размеры предметов в сравнении, индивидуальные различия формы, строения предметов.</w:t>
            </w:r>
          </w:p>
        </w:tc>
        <w:tc>
          <w:tcPr>
            <w:tcW w:w="1509" w:type="dxa"/>
          </w:tcPr>
          <w:p w:rsidR="00AB274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274E" w:rsidRPr="00504D1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4E" w:rsidTr="009B4EC5">
        <w:trPr>
          <w:trHeight w:val="1592"/>
        </w:trPr>
        <w:tc>
          <w:tcPr>
            <w:tcW w:w="496" w:type="dxa"/>
          </w:tcPr>
          <w:p w:rsidR="00AB274E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AB274E" w:rsidRDefault="00E70061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Рисование по наблюдению «Моя семья», «Мой друг», «Мама на кухне готовит обед».</w:t>
            </w:r>
          </w:p>
          <w:p w:rsidR="00E70061" w:rsidRPr="00504D1E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А3, гуашь/акварель.</w:t>
            </w:r>
          </w:p>
        </w:tc>
        <w:tc>
          <w:tcPr>
            <w:tcW w:w="4271" w:type="dxa"/>
          </w:tcPr>
          <w:p w:rsidR="00E70061" w:rsidRPr="00E70061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61">
              <w:rPr>
                <w:rFonts w:ascii="Times New Roman" w:hAnsi="Times New Roman" w:cs="Times New Roman"/>
                <w:sz w:val="28"/>
                <w:szCs w:val="28"/>
              </w:rPr>
              <w:t>Работа пятном, передача характерных особенностей фигуры человека, выразительность и своеобразие каждой фигуры.</w:t>
            </w:r>
          </w:p>
          <w:p w:rsidR="00AB274E" w:rsidRPr="00504D1E" w:rsidRDefault="00AB27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B274E" w:rsidRPr="00504D1E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0061" w:rsidTr="009B4EC5">
        <w:trPr>
          <w:trHeight w:val="1592"/>
        </w:trPr>
        <w:tc>
          <w:tcPr>
            <w:tcW w:w="496" w:type="dxa"/>
          </w:tcPr>
          <w:p w:rsidR="00E70061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6" w:type="dxa"/>
          </w:tcPr>
          <w:p w:rsidR="00E70061" w:rsidRDefault="00E70061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Рисование по наблюдению «Деревья во время ветра».</w:t>
            </w:r>
          </w:p>
          <w:p w:rsidR="00E70061" w:rsidRDefault="00E70061" w:rsidP="00E7006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А4, гел. ручка</w:t>
            </w:r>
          </w:p>
        </w:tc>
        <w:tc>
          <w:tcPr>
            <w:tcW w:w="4271" w:type="dxa"/>
          </w:tcPr>
          <w:p w:rsidR="00E70061" w:rsidRPr="00E70061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изменения формы и пропорций в разных положениях и в движении(наклон, изгиб).</w:t>
            </w:r>
          </w:p>
        </w:tc>
        <w:tc>
          <w:tcPr>
            <w:tcW w:w="1509" w:type="dxa"/>
          </w:tcPr>
          <w:p w:rsidR="00E70061" w:rsidRDefault="005C465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0061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61" w:rsidTr="009B4EC5">
        <w:trPr>
          <w:trHeight w:val="1592"/>
        </w:trPr>
        <w:tc>
          <w:tcPr>
            <w:tcW w:w="496" w:type="dxa"/>
          </w:tcPr>
          <w:p w:rsidR="00E70061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6" w:type="dxa"/>
          </w:tcPr>
          <w:p w:rsidR="00E70061" w:rsidRDefault="00E70061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 по наблюдению «Ранняя весна».</w:t>
            </w:r>
          </w:p>
          <w:p w:rsidR="00E70061" w:rsidRDefault="00E70061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 3, акварель.</w:t>
            </w:r>
          </w:p>
        </w:tc>
        <w:tc>
          <w:tcPr>
            <w:tcW w:w="4271" w:type="dxa"/>
          </w:tcPr>
          <w:p w:rsidR="00E70061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Холодные -теплые группы цветов, цветовая гамма, характер цветового образа разных времен года.</w:t>
            </w:r>
          </w:p>
          <w:p w:rsidR="00E70061" w:rsidRPr="00E70061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70061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0061" w:rsidTr="009B4EC5">
        <w:trPr>
          <w:trHeight w:val="1592"/>
        </w:trPr>
        <w:tc>
          <w:tcPr>
            <w:tcW w:w="496" w:type="dxa"/>
          </w:tcPr>
          <w:p w:rsidR="00E70061" w:rsidRDefault="00E7006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6" w:type="dxa"/>
          </w:tcPr>
          <w:p w:rsidR="00E70061" w:rsidRDefault="00E70061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Композиция по памяти/набл.дениям «В театре».</w:t>
            </w:r>
            <w:r>
              <w:rPr>
                <w:rFonts w:ascii="Times New Roman" w:hAnsi="Times New Roman"/>
                <w:sz w:val="28"/>
                <w:szCs w:val="24"/>
              </w:rPr>
              <w:br/>
              <w:t>А3, гуашь.</w:t>
            </w:r>
          </w:p>
        </w:tc>
        <w:tc>
          <w:tcPr>
            <w:tcW w:w="4271" w:type="dxa"/>
          </w:tcPr>
          <w:p w:rsidR="00E70061" w:rsidRPr="00E70061" w:rsidRDefault="00F41DB3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061">
              <w:rPr>
                <w:rFonts w:ascii="Times New Roman" w:hAnsi="Times New Roman" w:cs="Times New Roman"/>
                <w:sz w:val="28"/>
                <w:szCs w:val="28"/>
              </w:rPr>
              <w:t>онятие  «колорит», поиск гармоничного сочетания цветов. Композиционный центр. Максимально разнообразная разработка темы через эскизы.</w:t>
            </w:r>
          </w:p>
        </w:tc>
        <w:tc>
          <w:tcPr>
            <w:tcW w:w="1509" w:type="dxa"/>
          </w:tcPr>
          <w:p w:rsidR="00E70061" w:rsidRDefault="009B4EC5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0061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61" w:rsidTr="009B4EC5">
        <w:trPr>
          <w:trHeight w:val="1592"/>
        </w:trPr>
        <w:tc>
          <w:tcPr>
            <w:tcW w:w="496" w:type="dxa"/>
          </w:tcPr>
          <w:p w:rsidR="00E70061" w:rsidRDefault="00F41DB3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6" w:type="dxa"/>
          </w:tcPr>
          <w:p w:rsidR="00E70061" w:rsidRDefault="00F41DB3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Наброски человека.</w:t>
            </w:r>
          </w:p>
          <w:p w:rsidR="00F41DB3" w:rsidRDefault="00F41DB3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А4, карадаши, гел. Ручка, тушь, мягкие материалы.</w:t>
            </w:r>
          </w:p>
        </w:tc>
        <w:tc>
          <w:tcPr>
            <w:tcW w:w="4271" w:type="dxa"/>
          </w:tcPr>
          <w:p w:rsidR="00F41DB3" w:rsidRDefault="00F41DB3" w:rsidP="00F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строения человека, приобретение навыка передачи движения. Быстрый анализ пропорции и формы, особенности натуры.</w:t>
            </w:r>
          </w:p>
          <w:p w:rsidR="00E70061" w:rsidRPr="00E70061" w:rsidRDefault="00E70061" w:rsidP="00E7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70061" w:rsidRDefault="005C465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1DB3" w:rsidRDefault="00F41DB3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20E" w:rsidRDefault="00A8320E"/>
    <w:p w:rsidR="00A8320E" w:rsidRDefault="00A8320E" w:rsidP="00EC5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класс. Тематический план. </w:t>
      </w:r>
      <w:r w:rsidR="00E05E8B">
        <w:rPr>
          <w:rFonts w:ascii="Times New Roman" w:hAnsi="Times New Roman" w:cs="Times New Roman"/>
          <w:b/>
          <w:sz w:val="32"/>
          <w:szCs w:val="32"/>
        </w:rPr>
        <w:t>5</w:t>
      </w:r>
      <w:r w:rsidR="00EC5A2D">
        <w:rPr>
          <w:rFonts w:ascii="Times New Roman" w:hAnsi="Times New Roman" w:cs="Times New Roman"/>
          <w:b/>
          <w:sz w:val="32"/>
          <w:szCs w:val="32"/>
        </w:rPr>
        <w:t xml:space="preserve"> заданий -34</w:t>
      </w:r>
      <w:r w:rsidR="005C4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A2D">
        <w:rPr>
          <w:rFonts w:ascii="Times New Roman" w:hAnsi="Times New Roman" w:cs="Times New Roman"/>
          <w:b/>
          <w:sz w:val="32"/>
          <w:szCs w:val="32"/>
        </w:rPr>
        <w:t>часа</w:t>
      </w:r>
    </w:p>
    <w:tbl>
      <w:tblPr>
        <w:tblStyle w:val="a4"/>
        <w:tblW w:w="9592" w:type="dxa"/>
        <w:tblInd w:w="137" w:type="dxa"/>
        <w:tblLook w:val="04A0" w:firstRow="1" w:lastRow="0" w:firstColumn="1" w:lastColumn="0" w:noHBand="0" w:noVBand="1"/>
      </w:tblPr>
      <w:tblGrid>
        <w:gridCol w:w="496"/>
        <w:gridCol w:w="3316"/>
        <w:gridCol w:w="4271"/>
        <w:gridCol w:w="1509"/>
      </w:tblGrid>
      <w:tr w:rsidR="00A8320E" w:rsidTr="009B4EC5">
        <w:trPr>
          <w:trHeight w:val="1592"/>
        </w:trPr>
        <w:tc>
          <w:tcPr>
            <w:tcW w:w="496" w:type="dxa"/>
          </w:tcPr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6" w:type="dxa"/>
          </w:tcPr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4271" w:type="dxa"/>
          </w:tcPr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509" w:type="dxa"/>
          </w:tcPr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A8320E" w:rsidTr="009B4EC5">
        <w:trPr>
          <w:trHeight w:val="1592"/>
        </w:trPr>
        <w:tc>
          <w:tcPr>
            <w:tcW w:w="496" w:type="dxa"/>
          </w:tcPr>
          <w:p w:rsidR="00A8320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A8320E" w:rsidRDefault="00A8320E" w:rsidP="00A832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Рисование по наблюдению, представлению: «Пейзаж из моего окна», «На нашей улице»</w:t>
            </w:r>
            <w:r w:rsidR="001E20BF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E20BF" w:rsidRPr="00A8320E" w:rsidRDefault="001E20BF" w:rsidP="00A832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А3, акварель.</w:t>
            </w:r>
          </w:p>
        </w:tc>
        <w:tc>
          <w:tcPr>
            <w:tcW w:w="4271" w:type="dxa"/>
          </w:tcPr>
          <w:p w:rsidR="00A8320E" w:rsidRDefault="00A8320E" w:rsidP="001E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плановости пространства, передний, средний и дальний планы пейзажа, использование разных точек зрения :высокий и низкий горизонт.</w:t>
            </w:r>
            <w:r w:rsidR="001E20BF">
              <w:rPr>
                <w:rFonts w:ascii="Times New Roman" w:hAnsi="Times New Roman" w:cs="Times New Roman"/>
                <w:sz w:val="28"/>
                <w:szCs w:val="28"/>
              </w:rPr>
              <w:t xml:space="preserve"> Активный поиск ракурса в эскизах, подбор цветовой гаммы для состояния природы и окружающей среды.</w:t>
            </w:r>
          </w:p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8320E" w:rsidRDefault="00EC5A2D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20BF" w:rsidRPr="00504D1E" w:rsidRDefault="001E20BF" w:rsidP="005C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0E" w:rsidTr="009B4EC5">
        <w:trPr>
          <w:trHeight w:val="1592"/>
        </w:trPr>
        <w:tc>
          <w:tcPr>
            <w:tcW w:w="496" w:type="dxa"/>
          </w:tcPr>
          <w:p w:rsidR="00A8320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A8320E" w:rsidRDefault="001E20BF" w:rsidP="001E20B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Крупный рисунок по представлению «Балерина», «Танцор».</w:t>
            </w:r>
          </w:p>
          <w:p w:rsidR="001E20BF" w:rsidRPr="00504D1E" w:rsidRDefault="001E20BF" w:rsidP="001E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А2, гуашь. </w:t>
            </w:r>
          </w:p>
        </w:tc>
        <w:tc>
          <w:tcPr>
            <w:tcW w:w="4271" w:type="dxa"/>
          </w:tcPr>
          <w:p w:rsidR="001E20BF" w:rsidRDefault="001E20BF" w:rsidP="001E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равновесия в рисунке при ассиметричном заполнении плоскости.</w:t>
            </w:r>
          </w:p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8320E" w:rsidRDefault="001E20BF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320E" w:rsidRPr="00504D1E" w:rsidRDefault="00A8320E" w:rsidP="00E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0E" w:rsidTr="009B4EC5">
        <w:trPr>
          <w:trHeight w:val="1592"/>
        </w:trPr>
        <w:tc>
          <w:tcPr>
            <w:tcW w:w="496" w:type="dxa"/>
          </w:tcPr>
          <w:p w:rsidR="00A8320E" w:rsidRDefault="001E20BF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6" w:type="dxa"/>
          </w:tcPr>
          <w:p w:rsidR="00A8320E" w:rsidRDefault="001E20BF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Композиция по наблюдению на темы из жизни детей, села, города «В школе», «Игры детей», «На вокзале», «На остановке автобуса».</w:t>
            </w:r>
          </w:p>
          <w:p w:rsidR="001E20BF" w:rsidRDefault="001E20BF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(в работу входит домашнее задание – эскизы с фигурой человека по наблюдению в городской среде) </w:t>
            </w:r>
          </w:p>
          <w:p w:rsidR="001E20BF" w:rsidRPr="00504D1E" w:rsidRDefault="001E20BF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А3 – А2, гуашь/акварель.</w:t>
            </w:r>
          </w:p>
        </w:tc>
        <w:tc>
          <w:tcPr>
            <w:tcW w:w="4271" w:type="dxa"/>
          </w:tcPr>
          <w:p w:rsidR="001E20BF" w:rsidRDefault="001E20BF" w:rsidP="001E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 от стандартного расположения по центру листа, умение вести продолжительную работу над композицией, используя предварительные наброски, эскизы, умение отбирать нужные объекты для передачи содержания.</w:t>
            </w:r>
          </w:p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8320E" w:rsidRDefault="001E20BF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0E" w:rsidTr="009B4EC5">
        <w:trPr>
          <w:trHeight w:val="1592"/>
        </w:trPr>
        <w:tc>
          <w:tcPr>
            <w:tcW w:w="496" w:type="dxa"/>
          </w:tcPr>
          <w:p w:rsidR="00A8320E" w:rsidRDefault="00F90D4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6" w:type="dxa"/>
          </w:tcPr>
          <w:p w:rsidR="00F90D4E" w:rsidRDefault="00A8320E" w:rsidP="00F9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D4E">
              <w:rPr>
                <w:rFonts w:ascii="Times New Roman" w:hAnsi="Times New Roman"/>
                <w:sz w:val="28"/>
                <w:szCs w:val="24"/>
              </w:rPr>
              <w:t>Иллюстрация по выбору «Лев и собачка» Л.Н.Толстого, «Слон и Моська» И.Крылова, «Дюймовочка» Г.Х.Андерсена, «Мальчик с пальчик» Ш.Перро, «Гулливер в стране лилипутов» Д.Свифта.</w:t>
            </w:r>
          </w:p>
          <w:p w:rsidR="00A8320E" w:rsidRPr="00433F93" w:rsidRDefault="00F90D4E" w:rsidP="009B4E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 – А2, акварель/гуашь.</w:t>
            </w:r>
          </w:p>
        </w:tc>
        <w:tc>
          <w:tcPr>
            <w:tcW w:w="4271" w:type="dxa"/>
          </w:tcPr>
          <w:p w:rsidR="00F90D4E" w:rsidRDefault="00F90D4E" w:rsidP="00F9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по размеру формы, соотношение основных частей и деталей, видение и передача пропорций.</w:t>
            </w:r>
          </w:p>
          <w:p w:rsidR="00A8320E" w:rsidRPr="00504D1E" w:rsidRDefault="00A8320E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8320E" w:rsidRDefault="005C465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90D4E" w:rsidRPr="00504D1E" w:rsidRDefault="00F90D4E" w:rsidP="00F9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E8B" w:rsidRDefault="005C4651" w:rsidP="005C46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5 </w:t>
      </w:r>
      <w:r w:rsidR="00E05E8B" w:rsidRPr="00504D1E">
        <w:rPr>
          <w:rFonts w:ascii="Times New Roman" w:hAnsi="Times New Roman" w:cs="Times New Roman"/>
          <w:b/>
          <w:sz w:val="32"/>
          <w:szCs w:val="32"/>
        </w:rPr>
        <w:t xml:space="preserve">класс. Тематический план. </w:t>
      </w:r>
      <w:r w:rsidR="00E05E8B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заданий – 3</w:t>
      </w:r>
      <w:r w:rsidR="00EC5A2D">
        <w:rPr>
          <w:rFonts w:ascii="Times New Roman" w:hAnsi="Times New Roman" w:cs="Times New Roman"/>
          <w:b/>
          <w:sz w:val="32"/>
          <w:szCs w:val="32"/>
        </w:rPr>
        <w:t>4 часа</w:t>
      </w:r>
    </w:p>
    <w:tbl>
      <w:tblPr>
        <w:tblStyle w:val="a4"/>
        <w:tblW w:w="9592" w:type="dxa"/>
        <w:tblInd w:w="137" w:type="dxa"/>
        <w:tblLook w:val="04A0" w:firstRow="1" w:lastRow="0" w:firstColumn="1" w:lastColumn="0" w:noHBand="0" w:noVBand="1"/>
      </w:tblPr>
      <w:tblGrid>
        <w:gridCol w:w="496"/>
        <w:gridCol w:w="3316"/>
        <w:gridCol w:w="4271"/>
        <w:gridCol w:w="1509"/>
      </w:tblGrid>
      <w:tr w:rsidR="00E05E8B" w:rsidTr="009B4EC5">
        <w:trPr>
          <w:trHeight w:val="1592"/>
        </w:trPr>
        <w:tc>
          <w:tcPr>
            <w:tcW w:w="496" w:type="dxa"/>
          </w:tcPr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6" w:type="dxa"/>
          </w:tcPr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4271" w:type="dxa"/>
          </w:tcPr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509" w:type="dxa"/>
          </w:tcPr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E05E8B" w:rsidTr="009B4EC5">
        <w:trPr>
          <w:trHeight w:val="1592"/>
        </w:trPr>
        <w:tc>
          <w:tcPr>
            <w:tcW w:w="496" w:type="dxa"/>
          </w:tcPr>
          <w:p w:rsidR="00E05E8B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E05E8B" w:rsidRDefault="00E05E8B" w:rsidP="00E05E8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Рисунок по наблюдению: «На занятиях в ДХШ».</w:t>
            </w:r>
          </w:p>
          <w:p w:rsidR="00E05E8B" w:rsidRDefault="00E05E8B" w:rsidP="00E0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А2, акварель/гуашь.</w:t>
            </w:r>
          </w:p>
          <w:p w:rsidR="00E05E8B" w:rsidRPr="00A8320E" w:rsidRDefault="00E05E8B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1" w:type="dxa"/>
          </w:tcPr>
          <w:p w:rsidR="00E05E8B" w:rsidRDefault="00E05E8B" w:rsidP="00E0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закрытом пространстве, явления взаимного пространственного расположения предметов.</w:t>
            </w:r>
          </w:p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05E8B" w:rsidRDefault="00EC5A2D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8B" w:rsidTr="009B4EC5">
        <w:trPr>
          <w:trHeight w:val="1592"/>
        </w:trPr>
        <w:tc>
          <w:tcPr>
            <w:tcW w:w="496" w:type="dxa"/>
          </w:tcPr>
          <w:p w:rsidR="00E05E8B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2E39B7" w:rsidRDefault="002E39B7" w:rsidP="009B4EC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«Рождество в кругу семьи»</w:t>
            </w:r>
          </w:p>
          <w:p w:rsidR="00E05E8B" w:rsidRPr="00504D1E" w:rsidRDefault="002E39B7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А3 – А2, гуашь.</w:t>
            </w:r>
            <w:r w:rsidR="00E05E8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271" w:type="dxa"/>
          </w:tcPr>
          <w:p w:rsidR="00E05E8B" w:rsidRDefault="002E39B7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многофигурной композиции с выделением центра. Основная тематическая направленность – семейные традиции, их продолжение. </w:t>
            </w:r>
          </w:p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05E8B" w:rsidRDefault="005C4651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5E8B" w:rsidRPr="00504D1E" w:rsidRDefault="00E05E8B" w:rsidP="00E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8B" w:rsidTr="009B4EC5">
        <w:trPr>
          <w:trHeight w:val="1592"/>
        </w:trPr>
        <w:tc>
          <w:tcPr>
            <w:tcW w:w="496" w:type="dxa"/>
          </w:tcPr>
          <w:p w:rsidR="00E05E8B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2E39B7" w:rsidRDefault="002E39B7" w:rsidP="002E39B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Композиция по памяти, по представлению «Нам разрешили купаться», «Я разбила чашку».</w:t>
            </w:r>
          </w:p>
          <w:p w:rsidR="002E39B7" w:rsidRDefault="002E39B7" w:rsidP="002E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А3 – А2, Акварель, гел. Ручка.</w:t>
            </w:r>
          </w:p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2E39B7" w:rsidRDefault="002E39B7" w:rsidP="002E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настроения и состояния человека через сюжет.</w:t>
            </w:r>
          </w:p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E05E8B" w:rsidRDefault="00EC5A2D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8B" w:rsidTr="009B4EC5">
        <w:trPr>
          <w:trHeight w:val="1592"/>
        </w:trPr>
        <w:tc>
          <w:tcPr>
            <w:tcW w:w="496" w:type="dxa"/>
          </w:tcPr>
          <w:p w:rsidR="00E05E8B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6" w:type="dxa"/>
          </w:tcPr>
          <w:p w:rsidR="002E39B7" w:rsidRDefault="002E39B7" w:rsidP="002E39B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Композиция «У витрины магазина», «В уголке живой природы».</w:t>
            </w:r>
          </w:p>
          <w:p w:rsidR="002E39B7" w:rsidRDefault="002E39B7" w:rsidP="002E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А3 – А2, гуашь.</w:t>
            </w:r>
          </w:p>
          <w:p w:rsidR="00E05E8B" w:rsidRPr="00504D1E" w:rsidRDefault="00E05E8B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E05E8B" w:rsidRPr="00504D1E" w:rsidRDefault="002E39B7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деталями, насыщение  большой формы подробностями, при этом избегая дробности.</w:t>
            </w:r>
          </w:p>
        </w:tc>
        <w:tc>
          <w:tcPr>
            <w:tcW w:w="1509" w:type="dxa"/>
          </w:tcPr>
          <w:p w:rsidR="00E05E8B" w:rsidRDefault="00EC5A2D" w:rsidP="009B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5E8B" w:rsidRPr="00504D1E" w:rsidRDefault="00E05E8B" w:rsidP="002E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D29" w:rsidRDefault="00241D29" w:rsidP="00241D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1D29" w:rsidRDefault="00241D2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41D29" w:rsidRPr="00241D29" w:rsidRDefault="00241D29" w:rsidP="00241D2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уровню подготовки обучающихся </w:t>
      </w:r>
    </w:p>
    <w:p w:rsidR="00241D29" w:rsidRPr="00241D29" w:rsidRDefault="00241D29" w:rsidP="00241D2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241D29" w:rsidRPr="00F174ED" w:rsidRDefault="00241D29" w:rsidP="00241D2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41D29" w:rsidRPr="00241D29" w:rsidRDefault="00241D29" w:rsidP="00241D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41D29">
        <w:rPr>
          <w:rFonts w:ascii="Times New Roman" w:hAnsi="Times New Roman"/>
          <w:b/>
          <w:sz w:val="28"/>
          <w:szCs w:val="28"/>
        </w:rPr>
        <w:t>1 год обучения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>-</w:t>
      </w:r>
      <w:r w:rsidRPr="00241D29"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 w:rsidRPr="00241D29">
        <w:rPr>
          <w:rFonts w:ascii="Times New Roman" w:hAnsi="Times New Roman"/>
          <w:sz w:val="28"/>
          <w:szCs w:val="28"/>
        </w:rPr>
        <w:t>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 в композиции;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 xml:space="preserve">- </w:t>
      </w:r>
      <w:r w:rsidRPr="00241D29"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241D29" w:rsidRPr="00241D29" w:rsidRDefault="00241D29" w:rsidP="00241D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41D29">
        <w:rPr>
          <w:rFonts w:ascii="Times New Roman" w:hAnsi="Times New Roman"/>
          <w:b/>
          <w:sz w:val="28"/>
          <w:szCs w:val="28"/>
        </w:rPr>
        <w:t>2 год обучения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>-</w:t>
      </w:r>
      <w:r w:rsidRPr="00241D29"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 w:rsidRPr="00241D29">
        <w:rPr>
          <w:rFonts w:ascii="Times New Roman" w:hAnsi="Times New Roman"/>
          <w:sz w:val="28"/>
          <w:szCs w:val="28"/>
        </w:rPr>
        <w:t>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декоративной композиции;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 xml:space="preserve">- </w:t>
      </w:r>
      <w:r w:rsidRPr="00241D29"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 поэтапно работать над сюжетной композицией;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передавать стилистику, историческую достоверность деталей;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241D29" w:rsidRPr="00241D29" w:rsidRDefault="00241D29" w:rsidP="00241D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41D29">
        <w:rPr>
          <w:rFonts w:ascii="Times New Roman" w:hAnsi="Times New Roman"/>
          <w:b/>
          <w:sz w:val="28"/>
          <w:szCs w:val="28"/>
        </w:rPr>
        <w:t>3 год обучения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>-</w:t>
      </w:r>
      <w:r w:rsidRPr="00241D29"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 w:rsidRPr="00241D29">
        <w:rPr>
          <w:rFonts w:ascii="Times New Roman" w:hAnsi="Times New Roman"/>
          <w:sz w:val="28"/>
          <w:szCs w:val="28"/>
        </w:rPr>
        <w:t>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выразительности и цельности композиции;</w:t>
      </w:r>
    </w:p>
    <w:p w:rsidR="00241D29" w:rsidRPr="00241D29" w:rsidRDefault="00241D29" w:rsidP="00241D29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 xml:space="preserve">- </w:t>
      </w:r>
      <w:r w:rsidRPr="00241D29"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материал для создания композиции;</w:t>
      </w:r>
    </w:p>
    <w:p w:rsidR="00241D29" w:rsidRPr="00241D29" w:rsidRDefault="00241D29" w:rsidP="00241D29">
      <w:pPr>
        <w:tabs>
          <w:tab w:val="num" w:pos="0"/>
          <w:tab w:val="left" w:pos="567"/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241D29" w:rsidRDefault="00241D29" w:rsidP="00241D29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241D29" w:rsidRDefault="00241D29" w:rsidP="00241D29">
      <w:pPr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241D29" w:rsidRDefault="00241D29" w:rsidP="00241D29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241D29" w:rsidRPr="00F174ED" w:rsidRDefault="00241D29" w:rsidP="00241D2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41D29" w:rsidRPr="00241D29" w:rsidRDefault="00241D29" w:rsidP="00241D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41D29">
        <w:rPr>
          <w:rFonts w:ascii="Times New Roman" w:hAnsi="Times New Roman"/>
          <w:b/>
          <w:sz w:val="28"/>
          <w:szCs w:val="28"/>
        </w:rPr>
        <w:t>4 год обучения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>-</w:t>
      </w:r>
      <w:r w:rsidRPr="00241D29"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 w:rsidRPr="00241D29">
        <w:rPr>
          <w:rFonts w:ascii="Times New Roman" w:hAnsi="Times New Roman"/>
          <w:sz w:val="28"/>
          <w:szCs w:val="28"/>
        </w:rPr>
        <w:t>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человека, животного и частей интерьера;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41D29"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применения; несложных композиционных схем;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целостности цветотонального решения листа.</w:t>
      </w:r>
    </w:p>
    <w:p w:rsidR="00241D29" w:rsidRPr="00F174ED" w:rsidRDefault="00241D29" w:rsidP="00241D29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41D29" w:rsidRPr="00241D29" w:rsidRDefault="00241D29" w:rsidP="00241D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41D29">
        <w:rPr>
          <w:rFonts w:ascii="Times New Roman" w:hAnsi="Times New Roman"/>
          <w:b/>
          <w:sz w:val="28"/>
          <w:szCs w:val="28"/>
        </w:rPr>
        <w:t>5 год обучения</w:t>
      </w:r>
    </w:p>
    <w:p w:rsidR="00241D29" w:rsidRPr="00241D29" w:rsidRDefault="00241D29" w:rsidP="00241D2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>-</w:t>
      </w:r>
      <w:r w:rsidRPr="00241D29"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 w:rsidRPr="00241D29">
        <w:rPr>
          <w:rFonts w:ascii="Times New Roman" w:hAnsi="Times New Roman"/>
          <w:sz w:val="28"/>
          <w:szCs w:val="28"/>
        </w:rPr>
        <w:t>: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241D29" w:rsidRPr="00241D29" w:rsidRDefault="00241D29" w:rsidP="0024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 xml:space="preserve">- </w:t>
      </w:r>
      <w:r w:rsidRPr="00241D29"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тонально выдержанно и колористически грамотно решить плоскость листа;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241D29" w:rsidRDefault="00241D29" w:rsidP="00241D29">
      <w:pPr>
        <w:tabs>
          <w:tab w:val="left" w:pos="567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241D29" w:rsidRPr="00241D29" w:rsidRDefault="00241D29" w:rsidP="00241D29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41D29"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241D29" w:rsidRDefault="00241D29" w:rsidP="00241D29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создания графической конструктивно-пространственной композиции с архитектурными элементами.</w:t>
      </w:r>
    </w:p>
    <w:p w:rsidR="00241D29" w:rsidRDefault="00241D29" w:rsidP="00241D29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41D29" w:rsidRPr="00241D29" w:rsidRDefault="00241D29" w:rsidP="00241D2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241D29" w:rsidRDefault="00241D29" w:rsidP="00241D2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1D29"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241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1D29">
        <w:rPr>
          <w:rFonts w:ascii="Times New Roman" w:hAnsi="Times New Roman"/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241D29" w:rsidRDefault="00241D29" w:rsidP="00241D2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241D29" w:rsidRDefault="00241D29" w:rsidP="00241D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241D29" w:rsidRDefault="00241D29" w:rsidP="00241D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241D29" w:rsidRDefault="00241D29" w:rsidP="00241D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059FE" w:rsidRDefault="00241D29" w:rsidP="00B53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B53192" w:rsidRPr="00B53192" w:rsidRDefault="00B53192" w:rsidP="00B53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2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5319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u w:val="single"/>
          <w:lang w:eastAsia="ru-RU"/>
        </w:rPr>
        <w:t>Итоговая аттестация</w:t>
      </w:r>
      <w:r w:rsidRPr="00B531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 xml:space="preserve"> (экзамен)</w:t>
      </w:r>
      <w:r w:rsidRPr="00B5319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u w:val="single"/>
          <w:lang w:eastAsia="ru-RU"/>
        </w:rPr>
        <w:t xml:space="preserve"> </w:t>
      </w:r>
      <w:r w:rsidRPr="00B531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определяет уровень и качество освоения образовательной программы. Экзамен проводится в выпускном 5 классе в соответствии с действующими учебными </w:t>
      </w:r>
      <w:r w:rsidRPr="00B531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планами по утвержденному директором школы расписанию (май). </w:t>
      </w:r>
    </w:p>
    <w:p w:rsidR="003059FE" w:rsidRPr="00B53192" w:rsidRDefault="00B53192" w:rsidP="00B53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31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Оценка итоговой аттестации является одной из составляющих итоговой оценки по данному предмету, фиксируемой в свидетельстве об окончании школы. Итоговая оценка по предмету выводится на основании годовой и экзаменационной оценок. Учащемуся, </w:t>
      </w:r>
      <w:r w:rsidRPr="00B531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заболевшему в период итоговой аттестации, предоставляется право завершить аттестацию в дополнительные сроки, установленные Школой.</w:t>
      </w:r>
    </w:p>
    <w:p w:rsidR="003059FE" w:rsidRPr="00B53192" w:rsidRDefault="003059FE" w:rsidP="00241D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D29" w:rsidRDefault="00241D29" w:rsidP="00241D29">
      <w:pPr>
        <w:suppressAutoHyphens/>
        <w:spacing w:after="0" w:line="240" w:lineRule="auto"/>
        <w:ind w:left="7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241D29" w:rsidRDefault="00241D29" w:rsidP="00241D29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241D29" w:rsidRPr="00E6231C" w:rsidRDefault="00241D29" w:rsidP="00241D2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241D29" w:rsidRDefault="00241D29" w:rsidP="00241D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241D29" w:rsidRDefault="00241D29" w:rsidP="00241D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Тональные форэскизы.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цветотональных эскизов.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241D29" w:rsidRDefault="00241D29" w:rsidP="00241D29">
      <w:pPr>
        <w:numPr>
          <w:ilvl w:val="1"/>
          <w:numId w:val="2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241D29" w:rsidRPr="00E6231C" w:rsidRDefault="00241D29" w:rsidP="00241D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</w:t>
      </w:r>
      <w:r>
        <w:rPr>
          <w:rFonts w:ascii="Times New Roman" w:hAnsi="Times New Roman"/>
          <w:sz w:val="28"/>
          <w:szCs w:val="28"/>
        </w:rPr>
        <w:lastRenderedPageBreak/>
        <w:t xml:space="preserve">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241D29" w:rsidRDefault="00241D29" w:rsidP="00241D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241D29" w:rsidRDefault="00241D29" w:rsidP="00241D2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241D29" w:rsidRDefault="00241D29" w:rsidP="00241D29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241D29" w:rsidRPr="00E6231C" w:rsidRDefault="00241D29" w:rsidP="00241D29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241D29" w:rsidRDefault="00241D29" w:rsidP="00241D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241D29" w:rsidRPr="00E6231C" w:rsidRDefault="00241D29" w:rsidP="00241D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241D29" w:rsidRDefault="00241D29" w:rsidP="00241D2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</w:t>
      </w:r>
      <w:r w:rsidR="003059FE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 материалы</w:t>
      </w:r>
    </w:p>
    <w:p w:rsidR="00241D29" w:rsidRDefault="00241D29" w:rsidP="00241D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по цветоведению;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241D29" w:rsidRDefault="00241D29" w:rsidP="00241D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презентационные материалы по тематике разделов.</w:t>
      </w:r>
    </w:p>
    <w:p w:rsidR="00241D29" w:rsidRDefault="00241D29" w:rsidP="00241D29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241D29" w:rsidRDefault="00241D29" w:rsidP="00241D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241D29" w:rsidRDefault="00241D29" w:rsidP="00241D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D29" w:rsidRDefault="00241D29" w:rsidP="00241D2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композиции. // «Искусство» №1-2, 1983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Арнхейм Р. Искусство и визуальное восприятие, М., 1974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Претте М.К., Капальдо Альфонсо. Творчество и выражение. Курс художественного воспитания. М., 1981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орнамент в книге. М., Книга, 1990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Н.Н. Композиция в живописи. М., 1977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Вейль Герман. Симметрия. М., 1968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композиции. // «Творчество» №3, 1984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Кибрик Е.А. Объективные законы композиции в изобразительном искусстве. «Вопросы философии» №10, 1966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А.С. Наука о цвете и живописи. М., Искусство, 1986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Алямовская А.Н., Лазурский В.В. //Сборник «Искусство книги» №7, 1971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241D29" w:rsidRDefault="00241D29" w:rsidP="00241D29">
      <w:pPr>
        <w:numPr>
          <w:ilvl w:val="0"/>
          <w:numId w:val="29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Шицгал А.Г. Русский типографский шрифт (вопросы теории и практики применения). М., 1985</w:t>
      </w:r>
    </w:p>
    <w:p w:rsidR="00241D29" w:rsidRDefault="00241D29" w:rsidP="00241D2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1D29" w:rsidRDefault="00241D29" w:rsidP="00241D29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издательский центр «Владос», 2004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издательский центр «Владос», 2008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издательский центр «Владос», 2005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издательский центр «Владос», 2002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Декоративная композиция. М.: Владос, 2006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Основы композиции. Обнинск, 1996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Книги. Дети. М.: Конец века, 1997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Перспектива, М., 1955</w:t>
      </w:r>
    </w:p>
    <w:p w:rsidR="00241D29" w:rsidRDefault="00241D29" w:rsidP="00241D29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D29" w:rsidRDefault="00241D29" w:rsidP="00241D29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241D29" w:rsidRDefault="00241D29" w:rsidP="00241D29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p w:rsidR="00241D29" w:rsidRPr="00241D29" w:rsidRDefault="00241D29" w:rsidP="00241D2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1D29" w:rsidRDefault="00241D29" w:rsidP="00241D29">
      <w:pPr>
        <w:tabs>
          <w:tab w:val="left" w:pos="709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41D29" w:rsidRPr="00F174ED" w:rsidRDefault="00241D29" w:rsidP="00241D2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30B89" w:rsidRDefault="00D30B89"/>
    <w:p w:rsidR="00D30B89" w:rsidRDefault="00D30B89">
      <w:r>
        <w:br w:type="page"/>
      </w:r>
    </w:p>
    <w:p w:rsidR="00D30B89" w:rsidRDefault="00D30B89" w:rsidP="00D30B89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30B89" w:rsidRPr="007B187D" w:rsidRDefault="00D30B89" w:rsidP="00D30B89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B187D">
        <w:rPr>
          <w:rFonts w:ascii="Times New Roman" w:eastAsia="Times New Roman" w:hAnsi="Times New Roman" w:cs="Times New Roman"/>
          <w:b/>
          <w:sz w:val="28"/>
          <w:szCs w:val="32"/>
        </w:rPr>
        <w:t>Требования к уровню подготовки выпускников</w:t>
      </w:r>
    </w:p>
    <w:p w:rsidR="00D30B89" w:rsidRPr="007B187D" w:rsidRDefault="00D30B89" w:rsidP="00D30B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станковой и декоративной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 в курсе обучения в Д</w:t>
      </w:r>
      <w:r w:rsidRPr="007B187D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каждый учащийся должен обладать определенной суммой знаний, умений и навыков, необходимых для самостоятельного создания композиции, выполненной грамотно в соответствии с замыслом.</w:t>
      </w:r>
    </w:p>
    <w:p w:rsidR="00D30B89" w:rsidRPr="007B187D" w:rsidRDefault="00D30B89" w:rsidP="00D30B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Учащийся должен: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Знать основные законы композиции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Знать основные правила композиции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Знать приемы и средства композиции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Грамотно и последовательно вести работу над композицией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Применять на практике основные законы и правила композиции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Применять знания, полученные по истории искусств, для анализа своей работы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Владеть различными материалами и применять их в соответствии с замыслом</w:t>
      </w:r>
    </w:p>
    <w:p w:rsidR="00D30B89" w:rsidRPr="007B187D" w:rsidRDefault="00D30B89" w:rsidP="00D30B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Применять знания, полученные по живописи, рисунку для создания грамотных композиций</w:t>
      </w:r>
    </w:p>
    <w:p w:rsidR="00D30B89" w:rsidRPr="007B187D" w:rsidRDefault="00D30B89" w:rsidP="00D30B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основам дизайна в ДХШ выпускники должны овладеть основными понятиями, навыками в области дизайна, уметь свободно анализировать произведения мастеров в этой области. </w:t>
      </w:r>
    </w:p>
    <w:p w:rsidR="00D30B89" w:rsidRPr="007B187D" w:rsidRDefault="00D30B89" w:rsidP="00D30B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Выпускники, подготовленные по данному курсу, могут поступать в СУЗы и ВУЗы на отделения декоративно-прикладного искусства, факультет дизайна, четко представлять область дальнейшей деятельности, т.е. осознанно выбирать себе будущую профессию.</w:t>
      </w:r>
    </w:p>
    <w:p w:rsidR="00D30B89" w:rsidRPr="007B187D" w:rsidRDefault="00D30B89" w:rsidP="00D30B89">
      <w:pPr>
        <w:rPr>
          <w:rFonts w:ascii="Times New Roman" w:eastAsia="Times New Roman" w:hAnsi="Times New Roman" w:cs="Times New Roman"/>
          <w:sz w:val="28"/>
        </w:rPr>
      </w:pPr>
    </w:p>
    <w:p w:rsidR="00D30B89" w:rsidRPr="007B187D" w:rsidRDefault="00D30B89" w:rsidP="00D30B8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0B89" w:rsidRPr="007B187D" w:rsidRDefault="00D30B89" w:rsidP="00D30B8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0B89" w:rsidRPr="007B187D" w:rsidRDefault="00D30B89" w:rsidP="00D30B8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программы необходимо следующее материально-техническое  оснащение.</w:t>
      </w:r>
    </w:p>
    <w:p w:rsidR="00D30B89" w:rsidRPr="007B187D" w:rsidRDefault="00D30B89" w:rsidP="00D30B8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u w:val="single"/>
        </w:rPr>
        <w:t>Оборудование</w:t>
      </w:r>
      <w:r w:rsidRPr="007B187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30B89" w:rsidRPr="007B187D" w:rsidRDefault="00D30B89" w:rsidP="00D30B8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Мольберты</w:t>
      </w:r>
    </w:p>
    <w:p w:rsidR="00D30B89" w:rsidRPr="007B187D" w:rsidRDefault="00D30B89" w:rsidP="00D30B8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Табуреты</w:t>
      </w:r>
    </w:p>
    <w:p w:rsidR="00D30B89" w:rsidRPr="007B187D" w:rsidRDefault="00D30B89" w:rsidP="00D30B8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Подиумы</w:t>
      </w:r>
    </w:p>
    <w:p w:rsidR="00D30B89" w:rsidRPr="007B187D" w:rsidRDefault="00D30B89" w:rsidP="00D30B8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Компьютер</w:t>
      </w:r>
    </w:p>
    <w:p w:rsidR="00D30B89" w:rsidRPr="007B187D" w:rsidRDefault="00D30B89" w:rsidP="00D30B8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Столы</w:t>
      </w:r>
    </w:p>
    <w:p w:rsidR="00D30B89" w:rsidRPr="007B187D" w:rsidRDefault="00D30B89" w:rsidP="00D30B8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Натюрмортные столики</w:t>
      </w:r>
    </w:p>
    <w:p w:rsidR="00D30B89" w:rsidRPr="007B187D" w:rsidRDefault="00D30B89" w:rsidP="00D30B8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0B89" w:rsidRPr="007B187D" w:rsidRDefault="00D30B89" w:rsidP="00D30B8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u w:val="single"/>
        </w:rPr>
        <w:t>Материалы: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lastRenderedPageBreak/>
        <w:t>Бумага разных сортов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Бумага цветная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Гуашь, акварель, пастель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Кисти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Клей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Кнопки, скотч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Карандаши (цветные, простые)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Маркеры, фломастеры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Тушь, перо</w:t>
      </w:r>
    </w:p>
    <w:p w:rsidR="00D30B89" w:rsidRPr="007B187D" w:rsidRDefault="00D30B89" w:rsidP="00D30B8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Ластик</w:t>
      </w:r>
    </w:p>
    <w:p w:rsidR="00D30B89" w:rsidRPr="007B187D" w:rsidRDefault="00D30B89" w:rsidP="00D30B8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0B89" w:rsidRPr="007B187D" w:rsidRDefault="00D30B89" w:rsidP="00D30B8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Фонд работ учащихся</w:t>
      </w:r>
    </w:p>
    <w:p w:rsidR="00D30B89" w:rsidRPr="007B187D" w:rsidRDefault="00D30B89" w:rsidP="00D30B8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Фонд методических пособий, разработок педагогов</w:t>
      </w:r>
    </w:p>
    <w:p w:rsidR="00D30B89" w:rsidRPr="007B187D" w:rsidRDefault="00D30B89" w:rsidP="00D30B8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Наглядные пособия</w:t>
      </w:r>
    </w:p>
    <w:p w:rsidR="00D30B89" w:rsidRPr="007B187D" w:rsidRDefault="00D30B89" w:rsidP="00D30B89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187D">
        <w:rPr>
          <w:rFonts w:ascii="Times New Roman" w:eastAsia="Times New Roman" w:hAnsi="Times New Roman" w:cs="Times New Roman"/>
          <w:sz w:val="28"/>
          <w:szCs w:val="24"/>
        </w:rPr>
        <w:t>Альбомы по искусству</w:t>
      </w:r>
    </w:p>
    <w:p w:rsidR="00D30B89" w:rsidRDefault="00D30B89"/>
    <w:p w:rsidR="00D30B89" w:rsidRDefault="00D30B89">
      <w:pPr>
        <w:rPr>
          <w:rFonts w:ascii="Times New Roman" w:eastAsia="Times New Roman" w:hAnsi="Times New Roman" w:cs="Times New Roman"/>
          <w:b/>
          <w:i/>
          <w:sz w:val="28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</w:rPr>
        <w:br w:type="page"/>
      </w:r>
    </w:p>
    <w:p w:rsidR="00D30B89" w:rsidRPr="00A06383" w:rsidRDefault="00D30B89" w:rsidP="00D30B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  <w:r w:rsidRPr="00A06383">
        <w:rPr>
          <w:rFonts w:ascii="Times New Roman" w:eastAsia="Times New Roman" w:hAnsi="Times New Roman" w:cs="Times New Roman"/>
          <w:b/>
          <w:i/>
          <w:sz w:val="28"/>
          <w:szCs w:val="36"/>
        </w:rPr>
        <w:lastRenderedPageBreak/>
        <w:t>Литература</w:t>
      </w:r>
    </w:p>
    <w:p w:rsidR="00D30B89" w:rsidRPr="00A06383" w:rsidRDefault="00D30B89" w:rsidP="00D30B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Алексеев С.С. «О цвете и красках» - М. Искусство 1995 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hAnsi="Times New Roman"/>
          <w:sz w:val="28"/>
          <w:szCs w:val="28"/>
        </w:rPr>
        <w:t>Архейм</w:t>
      </w:r>
      <w:r w:rsidRPr="00A06383">
        <w:rPr>
          <w:rFonts w:ascii="Times New Roman" w:eastAsia="Times New Roman" w:hAnsi="Times New Roman" w:cs="Times New Roman"/>
          <w:sz w:val="28"/>
          <w:szCs w:val="28"/>
        </w:rPr>
        <w:t xml:space="preserve"> Р. «Искусство и визуальное восприятие» - М. 1974 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Козлов В.Н. «Художественное оформление текстильных изделий» - М. Легкая и пищевая промышленность 1981 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Сомов Ю.С. «Композиция в технике» - М. Машиностроение 1972 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Чернышов О.В. «Формальная композиция» - Минск, Харвест 1999 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Шорохов Е.В., Козлов Н.Г. «Композиция» - М. Просвещение 1978 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Шорохов Е.В. «Основы композиции» - М. 1979 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383">
        <w:rPr>
          <w:rFonts w:ascii="Times New Roman" w:eastAsia="Times New Roman" w:hAnsi="Times New Roman" w:cs="Times New Roman"/>
          <w:sz w:val="28"/>
          <w:szCs w:val="24"/>
        </w:rPr>
        <w:t xml:space="preserve">  Белютин Э. М. Основы изобразительной грамоты. Издание второе, дополненное. – М.: Советская Россия. - 1961. – 183 с.. 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A06383">
        <w:rPr>
          <w:rFonts w:ascii="Times New Roman" w:eastAsia="Times New Roman" w:hAnsi="Times New Roman" w:cs="Times New Roman"/>
          <w:sz w:val="28"/>
          <w:szCs w:val="24"/>
        </w:rPr>
        <w:t>  Ростовцев Н.Н., Терентьев А.Е. Развитие творческих способностей на занятиях рисованием. – М.: Просвещение, 1987. – 175 с.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383">
        <w:rPr>
          <w:rFonts w:ascii="Times New Roman" w:eastAsia="Times New Roman" w:hAnsi="Times New Roman" w:cs="Times New Roman"/>
          <w:sz w:val="28"/>
          <w:szCs w:val="24"/>
        </w:rPr>
        <w:t xml:space="preserve">  Даниэль С.М. "Искусство видеть" Ленинград "Искусство" 1990г. 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383">
        <w:rPr>
          <w:rFonts w:ascii="Times New Roman" w:eastAsia="Times New Roman" w:hAnsi="Times New Roman" w:cs="Times New Roman"/>
          <w:sz w:val="28"/>
          <w:szCs w:val="24"/>
        </w:rPr>
        <w:t xml:space="preserve">  Дыко Л.Г. "Основы композиции в фотографии" Москва "Высшая школа" 1989г. 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383">
        <w:rPr>
          <w:rFonts w:ascii="Times New Roman" w:eastAsia="Times New Roman" w:hAnsi="Times New Roman" w:cs="Times New Roman"/>
          <w:sz w:val="28"/>
          <w:szCs w:val="24"/>
        </w:rPr>
        <w:t xml:space="preserve">  Кагальдо А., Претте М. "Творчество и выражение" Москва "Советский художник" 1985г. 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rPr>
          <w:rFonts w:hAnsi="Times New Roman"/>
          <w:sz w:val="28"/>
        </w:rPr>
      </w:pPr>
      <w:r w:rsidRPr="00A06383">
        <w:rPr>
          <w:rFonts w:ascii="Times New Roman" w:eastAsia="Times New Roman" w:hAnsi="Times New Roman" w:cs="Times New Roman"/>
          <w:sz w:val="28"/>
          <w:szCs w:val="24"/>
        </w:rPr>
        <w:t>  Сокольникова Н.М. "Основы композиции" Обнинск "Титул" 1996г.</w:t>
      </w: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0B89" w:rsidRPr="00A06383" w:rsidRDefault="00D30B89" w:rsidP="00D30B8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«Юный художник»</w:t>
      </w:r>
    </w:p>
    <w:p w:rsidR="00D30B89" w:rsidRPr="00A06383" w:rsidRDefault="00D30B89" w:rsidP="00D30B8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«Художественная школа»</w:t>
      </w:r>
    </w:p>
    <w:p w:rsidR="00D30B89" w:rsidRPr="00A06383" w:rsidRDefault="00D30B89" w:rsidP="00D30B8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«Реклама»</w:t>
      </w:r>
    </w:p>
    <w:p w:rsidR="00D30B89" w:rsidRPr="00A06383" w:rsidRDefault="00D30B89" w:rsidP="00D30B8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6383">
        <w:rPr>
          <w:rFonts w:ascii="Times New Roman" w:eastAsia="Times New Roman" w:hAnsi="Times New Roman" w:cs="Times New Roman"/>
          <w:sz w:val="28"/>
          <w:szCs w:val="28"/>
        </w:rPr>
        <w:t>«Как»</w:t>
      </w:r>
    </w:p>
    <w:p w:rsidR="00105C88" w:rsidRDefault="00105C88"/>
    <w:sectPr w:rsidR="00105C88" w:rsidSect="003059FE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18" w:rsidRDefault="005D4A18" w:rsidP="00101211">
      <w:pPr>
        <w:spacing w:after="0" w:line="240" w:lineRule="auto"/>
      </w:pPr>
      <w:r>
        <w:separator/>
      </w:r>
    </w:p>
  </w:endnote>
  <w:endnote w:type="continuationSeparator" w:id="0">
    <w:p w:rsidR="005D4A18" w:rsidRDefault="005D4A18" w:rsidP="0010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22340"/>
      <w:docPartObj>
        <w:docPartGallery w:val="Page Numbers (Bottom of Page)"/>
        <w:docPartUnique/>
      </w:docPartObj>
    </w:sdtPr>
    <w:sdtEndPr/>
    <w:sdtContent>
      <w:p w:rsidR="00101211" w:rsidRDefault="001012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17">
          <w:rPr>
            <w:noProof/>
          </w:rPr>
          <w:t>2</w:t>
        </w:r>
        <w:r>
          <w:fldChar w:fldCharType="end"/>
        </w:r>
      </w:p>
    </w:sdtContent>
  </w:sdt>
  <w:p w:rsidR="00101211" w:rsidRDefault="001012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18" w:rsidRDefault="005D4A18" w:rsidP="00101211">
      <w:pPr>
        <w:spacing w:after="0" w:line="240" w:lineRule="auto"/>
      </w:pPr>
      <w:r>
        <w:separator/>
      </w:r>
    </w:p>
  </w:footnote>
  <w:footnote w:type="continuationSeparator" w:id="0">
    <w:p w:rsidR="005D4A18" w:rsidRDefault="005D4A18" w:rsidP="0010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6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160673D"/>
    <w:multiLevelType w:val="hybridMultilevel"/>
    <w:tmpl w:val="9BB8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F4302E"/>
    <w:multiLevelType w:val="hybridMultilevel"/>
    <w:tmpl w:val="29DE7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F7637"/>
    <w:multiLevelType w:val="hybridMultilevel"/>
    <w:tmpl w:val="D93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51BFF"/>
    <w:multiLevelType w:val="hybridMultilevel"/>
    <w:tmpl w:val="8A44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822BE"/>
    <w:multiLevelType w:val="hybridMultilevel"/>
    <w:tmpl w:val="38CA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15322"/>
    <w:multiLevelType w:val="hybridMultilevel"/>
    <w:tmpl w:val="061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F141B"/>
    <w:multiLevelType w:val="hybridMultilevel"/>
    <w:tmpl w:val="16AC4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27099"/>
    <w:multiLevelType w:val="hybridMultilevel"/>
    <w:tmpl w:val="6A1E8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C5165"/>
    <w:multiLevelType w:val="hybridMultilevel"/>
    <w:tmpl w:val="489C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CA"/>
    <w:multiLevelType w:val="hybridMultilevel"/>
    <w:tmpl w:val="F55C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63863"/>
    <w:multiLevelType w:val="hybridMultilevel"/>
    <w:tmpl w:val="F56A9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21"/>
  </w:num>
  <w:num w:numId="5">
    <w:abstractNumId w:val="26"/>
  </w:num>
  <w:num w:numId="6">
    <w:abstractNumId w:val="25"/>
  </w:num>
  <w:num w:numId="7">
    <w:abstractNumId w:val="23"/>
  </w:num>
  <w:num w:numId="8">
    <w:abstractNumId w:val="22"/>
  </w:num>
  <w:num w:numId="9">
    <w:abstractNumId w:val="28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6"/>
  </w:num>
  <w:num w:numId="24">
    <w:abstractNumId w:val="17"/>
  </w:num>
  <w:num w:numId="25">
    <w:abstractNumId w:val="18"/>
  </w:num>
  <w:num w:numId="26">
    <w:abstractNumId w:val="4"/>
  </w:num>
  <w:num w:numId="27">
    <w:abstractNumId w:val="13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A"/>
    <w:rsid w:val="00101211"/>
    <w:rsid w:val="00105C88"/>
    <w:rsid w:val="00133B54"/>
    <w:rsid w:val="00137591"/>
    <w:rsid w:val="001552DB"/>
    <w:rsid w:val="001B7296"/>
    <w:rsid w:val="001E20BF"/>
    <w:rsid w:val="00241D29"/>
    <w:rsid w:val="002D74D3"/>
    <w:rsid w:val="002E39B7"/>
    <w:rsid w:val="003059FE"/>
    <w:rsid w:val="003C6461"/>
    <w:rsid w:val="00575305"/>
    <w:rsid w:val="00587F92"/>
    <w:rsid w:val="005C4651"/>
    <w:rsid w:val="005D4A18"/>
    <w:rsid w:val="00717EF6"/>
    <w:rsid w:val="00760A29"/>
    <w:rsid w:val="007A4ED8"/>
    <w:rsid w:val="007A6C95"/>
    <w:rsid w:val="007E5000"/>
    <w:rsid w:val="00806346"/>
    <w:rsid w:val="009B4EC5"/>
    <w:rsid w:val="009D70CF"/>
    <w:rsid w:val="00A403F5"/>
    <w:rsid w:val="00A8320E"/>
    <w:rsid w:val="00AB274E"/>
    <w:rsid w:val="00AC03EE"/>
    <w:rsid w:val="00B53192"/>
    <w:rsid w:val="00BA0570"/>
    <w:rsid w:val="00BF5017"/>
    <w:rsid w:val="00C659BE"/>
    <w:rsid w:val="00D30B89"/>
    <w:rsid w:val="00DA694D"/>
    <w:rsid w:val="00E05E8B"/>
    <w:rsid w:val="00E46BDF"/>
    <w:rsid w:val="00E70061"/>
    <w:rsid w:val="00EC1F8A"/>
    <w:rsid w:val="00EC5A2D"/>
    <w:rsid w:val="00F41DB3"/>
    <w:rsid w:val="00F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A"/>
  </w:style>
  <w:style w:type="paragraph" w:styleId="1">
    <w:name w:val="heading 1"/>
    <w:basedOn w:val="a"/>
    <w:next w:val="a"/>
    <w:link w:val="10"/>
    <w:uiPriority w:val="99"/>
    <w:qFormat/>
    <w:rsid w:val="0013759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6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60A29"/>
    <w:pPr>
      <w:spacing w:after="0" w:line="240" w:lineRule="auto"/>
    </w:pPr>
    <w:rPr>
      <w:rFonts w:eastAsiaTheme="minorEastAsia"/>
      <w:lang w:eastAsia="ru-RU"/>
    </w:rPr>
  </w:style>
  <w:style w:type="paragraph" w:customStyle="1" w:styleId="Body1">
    <w:name w:val="Body 1"/>
    <w:rsid w:val="00241D29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9"/>
    <w:rsid w:val="0013759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211"/>
  </w:style>
  <w:style w:type="paragraph" w:styleId="aa">
    <w:name w:val="footer"/>
    <w:basedOn w:val="a"/>
    <w:link w:val="ab"/>
    <w:uiPriority w:val="99"/>
    <w:unhideWhenUsed/>
    <w:rsid w:val="001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A"/>
  </w:style>
  <w:style w:type="paragraph" w:styleId="1">
    <w:name w:val="heading 1"/>
    <w:basedOn w:val="a"/>
    <w:next w:val="a"/>
    <w:link w:val="10"/>
    <w:uiPriority w:val="99"/>
    <w:qFormat/>
    <w:rsid w:val="0013759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6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60A29"/>
    <w:pPr>
      <w:spacing w:after="0" w:line="240" w:lineRule="auto"/>
    </w:pPr>
    <w:rPr>
      <w:rFonts w:eastAsiaTheme="minorEastAsia"/>
      <w:lang w:eastAsia="ru-RU"/>
    </w:rPr>
  </w:style>
  <w:style w:type="paragraph" w:customStyle="1" w:styleId="Body1">
    <w:name w:val="Body 1"/>
    <w:rsid w:val="00241D29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9"/>
    <w:rsid w:val="0013759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211"/>
  </w:style>
  <w:style w:type="paragraph" w:styleId="aa">
    <w:name w:val="footer"/>
    <w:basedOn w:val="a"/>
    <w:link w:val="ab"/>
    <w:uiPriority w:val="99"/>
    <w:unhideWhenUsed/>
    <w:rsid w:val="001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26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Arishka</dc:creator>
  <cp:keywords/>
  <dc:description/>
  <cp:lastModifiedBy>user</cp:lastModifiedBy>
  <cp:revision>22</cp:revision>
  <cp:lastPrinted>2018-06-25T10:06:00Z</cp:lastPrinted>
  <dcterms:created xsi:type="dcterms:W3CDTF">2018-04-02T10:40:00Z</dcterms:created>
  <dcterms:modified xsi:type="dcterms:W3CDTF">2018-06-27T16:21:00Z</dcterms:modified>
</cp:coreProperties>
</file>